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spacing w:line="0" w:lineRule="atLeast"/>
        <w:jc w:val="center"/>
        <w:rPr>
          <w:rFonts w:ascii="方正大标宋简体" w:hAnsi="仿宋" w:eastAsia="方正大标宋简体"/>
          <w:sz w:val="32"/>
          <w:szCs w:val="32"/>
        </w:rPr>
      </w:pPr>
      <w:r>
        <w:rPr>
          <w:rFonts w:hint="eastAsia" w:ascii="方正大标宋简体" w:hAnsi="仿宋" w:eastAsia="方正大标宋简体"/>
          <w:sz w:val="32"/>
          <w:szCs w:val="32"/>
        </w:rPr>
        <w:t>江苏师范大学二级工会“教职工之家”建设评估指标</w:t>
      </w:r>
    </w:p>
    <w:tbl>
      <w:tblPr>
        <w:tblStyle w:val="6"/>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033"/>
        <w:gridCol w:w="8280"/>
        <w:gridCol w:w="1018"/>
        <w:gridCol w:w="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95" w:type="dxa"/>
            <w:vAlign w:val="center"/>
          </w:tcPr>
          <w:p>
            <w:pPr>
              <w:spacing w:line="0" w:lineRule="atLeast"/>
              <w:jc w:val="center"/>
              <w:rPr>
                <w:rFonts w:ascii="仿宋" w:hAnsi="仿宋" w:eastAsia="仿宋"/>
                <w:b/>
                <w:szCs w:val="21"/>
              </w:rPr>
            </w:pPr>
            <w:r>
              <w:rPr>
                <w:rFonts w:hint="eastAsia" w:ascii="仿宋" w:hAnsi="仿宋" w:eastAsia="仿宋"/>
                <w:b/>
                <w:szCs w:val="21"/>
              </w:rPr>
              <w:t>指   标</w:t>
            </w:r>
          </w:p>
        </w:tc>
        <w:tc>
          <w:tcPr>
            <w:tcW w:w="3033" w:type="dxa"/>
            <w:vAlign w:val="center"/>
          </w:tcPr>
          <w:p>
            <w:pPr>
              <w:spacing w:line="0" w:lineRule="atLeast"/>
              <w:jc w:val="center"/>
              <w:rPr>
                <w:rFonts w:ascii="仿宋" w:hAnsi="仿宋" w:eastAsia="仿宋"/>
                <w:b/>
                <w:szCs w:val="21"/>
              </w:rPr>
            </w:pPr>
            <w:r>
              <w:rPr>
                <w:rFonts w:hint="eastAsia" w:ascii="仿宋" w:hAnsi="仿宋" w:eastAsia="仿宋"/>
                <w:b/>
                <w:szCs w:val="21"/>
              </w:rPr>
              <w:t>考评要素</w:t>
            </w:r>
          </w:p>
        </w:tc>
        <w:tc>
          <w:tcPr>
            <w:tcW w:w="8280" w:type="dxa"/>
            <w:vAlign w:val="center"/>
          </w:tcPr>
          <w:p>
            <w:pPr>
              <w:spacing w:line="0" w:lineRule="atLeast"/>
              <w:jc w:val="center"/>
              <w:rPr>
                <w:rFonts w:ascii="仿宋" w:hAnsi="仿宋" w:eastAsia="仿宋"/>
                <w:b/>
                <w:szCs w:val="21"/>
              </w:rPr>
            </w:pPr>
            <w:r>
              <w:rPr>
                <w:rFonts w:hint="eastAsia" w:ascii="仿宋" w:hAnsi="仿宋" w:eastAsia="仿宋"/>
                <w:b/>
                <w:szCs w:val="21"/>
              </w:rPr>
              <w:t>主要检查内容及计分</w:t>
            </w:r>
          </w:p>
          <w:p>
            <w:pPr>
              <w:spacing w:line="0" w:lineRule="atLeast"/>
              <w:jc w:val="center"/>
              <w:rPr>
                <w:rFonts w:ascii="仿宋" w:hAnsi="仿宋" w:eastAsia="仿宋"/>
                <w:b/>
                <w:szCs w:val="21"/>
              </w:rPr>
            </w:pPr>
            <w:r>
              <w:rPr>
                <w:rFonts w:hint="eastAsia" w:ascii="仿宋" w:hAnsi="仿宋" w:eastAsia="仿宋"/>
                <w:b/>
                <w:szCs w:val="21"/>
              </w:rPr>
              <w:t>（根据实际情况，查阅相关记录给分，有则计分；无则不给分）</w:t>
            </w:r>
          </w:p>
        </w:tc>
        <w:tc>
          <w:tcPr>
            <w:tcW w:w="1026" w:type="dxa"/>
            <w:gridSpan w:val="2"/>
            <w:vAlign w:val="center"/>
          </w:tcPr>
          <w:p>
            <w:pPr>
              <w:spacing w:line="0" w:lineRule="atLeast"/>
              <w:jc w:val="center"/>
              <w:rPr>
                <w:rFonts w:ascii="仿宋" w:hAnsi="仿宋" w:eastAsia="仿宋"/>
                <w:b/>
                <w:szCs w:val="21"/>
              </w:rPr>
            </w:pPr>
            <w:r>
              <w:rPr>
                <w:rFonts w:hint="eastAsia" w:ascii="仿宋" w:hAnsi="仿宋" w:eastAsia="仿宋"/>
                <w:b/>
                <w:szCs w:val="21"/>
              </w:rPr>
              <w:t>自评分</w:t>
            </w:r>
          </w:p>
        </w:tc>
        <w:tc>
          <w:tcPr>
            <w:tcW w:w="1052" w:type="dxa"/>
            <w:vAlign w:val="center"/>
          </w:tcPr>
          <w:p>
            <w:pPr>
              <w:spacing w:line="0" w:lineRule="atLeast"/>
              <w:jc w:val="center"/>
              <w:rPr>
                <w:rFonts w:ascii="仿宋" w:hAnsi="仿宋" w:eastAsia="仿宋"/>
                <w:b/>
                <w:szCs w:val="21"/>
              </w:rPr>
            </w:pPr>
            <w:r>
              <w:rPr>
                <w:rFonts w:hint="eastAsia" w:ascii="仿宋" w:hAnsi="仿宋" w:eastAsia="仿宋"/>
                <w:b/>
                <w:szCs w:val="21"/>
              </w:rPr>
              <w:t>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95" w:type="dxa"/>
            <w:vMerge w:val="restart"/>
            <w:vAlign w:val="center"/>
          </w:tcPr>
          <w:p>
            <w:pPr>
              <w:spacing w:line="0" w:lineRule="atLeast"/>
              <w:jc w:val="center"/>
              <w:rPr>
                <w:rFonts w:ascii="仿宋" w:hAnsi="仿宋" w:eastAsia="仿宋"/>
                <w:szCs w:val="21"/>
              </w:rPr>
            </w:pPr>
            <w:r>
              <w:rPr>
                <w:rFonts w:hint="eastAsia" w:ascii="仿宋" w:hAnsi="仿宋" w:eastAsia="仿宋"/>
                <w:szCs w:val="21"/>
              </w:rPr>
              <w:t>一、党政重视</w:t>
            </w:r>
          </w:p>
          <w:p>
            <w:pPr>
              <w:spacing w:line="0" w:lineRule="atLeast"/>
              <w:jc w:val="center"/>
              <w:rPr>
                <w:rFonts w:ascii="仿宋" w:hAnsi="仿宋" w:eastAsia="仿宋"/>
                <w:szCs w:val="21"/>
              </w:rPr>
            </w:pPr>
            <w:r>
              <w:rPr>
                <w:rFonts w:hint="eastAsia" w:ascii="仿宋" w:hAnsi="仿宋" w:eastAsia="仿宋"/>
                <w:szCs w:val="21"/>
                <w:lang w:val="en-US" w:eastAsia="zh-CN"/>
              </w:rPr>
              <w:t xml:space="preserve">   </w:t>
            </w:r>
            <w:r>
              <w:rPr>
                <w:rFonts w:hint="eastAsia" w:ascii="仿宋" w:hAnsi="仿宋" w:eastAsia="仿宋"/>
                <w:szCs w:val="21"/>
              </w:rPr>
              <w:t>（15分）</w:t>
            </w:r>
          </w:p>
        </w:tc>
        <w:tc>
          <w:tcPr>
            <w:tcW w:w="3033" w:type="dxa"/>
          </w:tcPr>
          <w:p>
            <w:pPr>
              <w:spacing w:line="0" w:lineRule="atLeast"/>
              <w:rPr>
                <w:rFonts w:ascii="仿宋" w:hAnsi="仿宋" w:eastAsia="仿宋"/>
                <w:szCs w:val="21"/>
              </w:rPr>
            </w:pPr>
            <w:r>
              <w:rPr>
                <w:rFonts w:hint="eastAsia" w:ascii="仿宋" w:hAnsi="仿宋" w:eastAsia="仿宋"/>
                <w:szCs w:val="21"/>
              </w:rPr>
              <w:t>（一） 重视“建家”工作和工会干部队伍建设（9分）</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1.设有分管工会、教代会工作的领导，党政有专题讨论研究“建家”工作；（3分）</w:t>
            </w:r>
          </w:p>
          <w:p>
            <w:pPr>
              <w:spacing w:line="0" w:lineRule="atLeast"/>
              <w:jc w:val="left"/>
              <w:rPr>
                <w:rFonts w:ascii="仿宋" w:hAnsi="仿宋" w:eastAsia="仿宋"/>
                <w:szCs w:val="21"/>
              </w:rPr>
            </w:pPr>
            <w:r>
              <w:rPr>
                <w:rFonts w:hint="eastAsia" w:ascii="仿宋" w:hAnsi="仿宋" w:eastAsia="仿宋"/>
                <w:szCs w:val="21"/>
              </w:rPr>
              <w:t>2.党政年度工作计划和总结中有反映工会、教代会工作的内容；（3分）</w:t>
            </w:r>
          </w:p>
          <w:p>
            <w:pPr>
              <w:spacing w:line="0" w:lineRule="atLeast"/>
              <w:jc w:val="left"/>
              <w:rPr>
                <w:rFonts w:ascii="仿宋" w:hAnsi="仿宋" w:eastAsia="仿宋"/>
                <w:szCs w:val="21"/>
              </w:rPr>
            </w:pPr>
            <w:r>
              <w:rPr>
                <w:rFonts w:hint="eastAsia" w:ascii="仿宋" w:hAnsi="仿宋" w:eastAsia="仿宋"/>
                <w:szCs w:val="21"/>
              </w:rPr>
              <w:t>3.工会主要负责人到位，责任明确，享受一定的工作津贴补助（或计工作量）。（3分）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95" w:type="dxa"/>
            <w:vMerge w:val="continue"/>
            <w:vAlign w:val="center"/>
          </w:tcPr>
          <w:p>
            <w:pPr>
              <w:spacing w:line="0" w:lineRule="atLeast"/>
              <w:jc w:val="center"/>
              <w:rPr>
                <w:rFonts w:ascii="仿宋" w:hAnsi="仿宋" w:eastAsia="仿宋"/>
                <w:szCs w:val="21"/>
              </w:rPr>
            </w:pPr>
          </w:p>
        </w:tc>
        <w:tc>
          <w:tcPr>
            <w:tcW w:w="3033" w:type="dxa"/>
            <w:vAlign w:val="center"/>
          </w:tcPr>
          <w:p>
            <w:pPr>
              <w:spacing w:line="0" w:lineRule="atLeast"/>
              <w:jc w:val="center"/>
              <w:rPr>
                <w:rFonts w:ascii="仿宋" w:hAnsi="仿宋" w:eastAsia="仿宋"/>
                <w:szCs w:val="21"/>
              </w:rPr>
            </w:pPr>
            <w:r>
              <w:rPr>
                <w:rFonts w:hint="eastAsia" w:ascii="仿宋" w:hAnsi="仿宋" w:eastAsia="仿宋"/>
                <w:szCs w:val="21"/>
              </w:rPr>
              <w:t>（二）工会工作条件、工会经费和教职工活动场所得到保障（6分）</w:t>
            </w:r>
            <w:r>
              <w:rPr>
                <w:rFonts w:hint="default" w:ascii="仿宋_gb2312" w:hAnsi="仿宋_gb2312" w:eastAsia="仿宋_gb2312" w:cs="仿宋_gb2312"/>
                <w:b w:val="0"/>
                <w:bCs w:val="0"/>
                <w:i w:val="0"/>
                <w:iCs w:val="0"/>
                <w:caps w:val="0"/>
                <w:color w:val="000000"/>
                <w:spacing w:val="0"/>
                <w:kern w:val="0"/>
                <w:sz w:val="27"/>
                <w:szCs w:val="27"/>
                <w:shd w:val="clear" w:fill="FFFFFF"/>
                <w:lang w:val="en-US" w:eastAsia="zh-CN" w:bidi="ar"/>
              </w:rPr>
              <w:t>★</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1.为工会提供基本工作条件；（2分）</w:t>
            </w:r>
          </w:p>
          <w:p>
            <w:pPr>
              <w:spacing w:line="0" w:lineRule="atLeast"/>
              <w:jc w:val="left"/>
              <w:rPr>
                <w:rFonts w:ascii="仿宋" w:hAnsi="仿宋" w:eastAsia="仿宋"/>
                <w:szCs w:val="21"/>
              </w:rPr>
            </w:pPr>
            <w:r>
              <w:rPr>
                <w:rFonts w:hint="eastAsia" w:ascii="仿宋" w:hAnsi="仿宋" w:eastAsia="仿宋"/>
                <w:szCs w:val="21"/>
              </w:rPr>
              <w:t>2.本单位划拨经费支持工会开展活动；（2分）</w:t>
            </w:r>
          </w:p>
          <w:p>
            <w:pPr>
              <w:spacing w:line="0" w:lineRule="atLeast"/>
              <w:jc w:val="left"/>
              <w:rPr>
                <w:rFonts w:ascii="仿宋" w:hAnsi="仿宋" w:eastAsia="仿宋"/>
                <w:szCs w:val="21"/>
              </w:rPr>
            </w:pPr>
            <w:r>
              <w:rPr>
                <w:rFonts w:hint="eastAsia" w:ascii="仿宋" w:hAnsi="仿宋" w:eastAsia="仿宋"/>
                <w:szCs w:val="21"/>
              </w:rPr>
              <w:t>3.本单位有教职工活动场地与器材或出资为教职工租用活动场地与器材。（2分）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95" w:type="dxa"/>
            <w:vMerge w:val="restart"/>
            <w:vAlign w:val="center"/>
          </w:tcPr>
          <w:p>
            <w:pPr>
              <w:spacing w:line="0" w:lineRule="atLeast"/>
              <w:jc w:val="left"/>
              <w:rPr>
                <w:rFonts w:ascii="仿宋" w:hAnsi="仿宋" w:eastAsia="仿宋"/>
                <w:szCs w:val="21"/>
              </w:rPr>
            </w:pPr>
            <w:r>
              <w:rPr>
                <w:rFonts w:hint="eastAsia" w:ascii="仿宋" w:hAnsi="仿宋" w:eastAsia="仿宋"/>
                <w:szCs w:val="21"/>
              </w:rPr>
              <w:t>二、巩固完善民主管理制度（23分）</w:t>
            </w:r>
          </w:p>
          <w:p>
            <w:pPr>
              <w:spacing w:line="0" w:lineRule="atLeast"/>
              <w:jc w:val="left"/>
              <w:rPr>
                <w:rFonts w:ascii="仿宋" w:hAnsi="仿宋" w:eastAsia="仿宋"/>
                <w:szCs w:val="21"/>
              </w:rPr>
            </w:pP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（三）参加学校“双代会”情况（4分）</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1.每年“双代会”代表到会率达90%以上；（2分）</w:t>
            </w:r>
          </w:p>
          <w:p>
            <w:pPr>
              <w:spacing w:line="0" w:lineRule="atLeast"/>
              <w:jc w:val="left"/>
              <w:rPr>
                <w:rFonts w:ascii="仿宋" w:hAnsi="仿宋" w:eastAsia="仿宋"/>
                <w:szCs w:val="21"/>
              </w:rPr>
            </w:pPr>
            <w:r>
              <w:rPr>
                <w:rFonts w:hint="eastAsia" w:ascii="仿宋" w:hAnsi="仿宋" w:eastAsia="仿宋"/>
                <w:szCs w:val="21"/>
              </w:rPr>
              <w:t>2.每年在学校教代会上至少提交一项提案。（2分）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5" w:type="dxa"/>
            <w:vMerge w:val="continue"/>
            <w:vAlign w:val="center"/>
          </w:tcPr>
          <w:p>
            <w:pPr>
              <w:spacing w:line="0" w:lineRule="atLeast"/>
              <w:jc w:val="left"/>
              <w:rPr>
                <w:rFonts w:ascii="仿宋" w:hAnsi="仿宋" w:eastAsia="仿宋"/>
                <w:szCs w:val="21"/>
              </w:rPr>
            </w:pP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（四）本单位教代会（教职工大会）制度执行情况（12分）</w:t>
            </w:r>
            <w:r>
              <w:rPr>
                <w:rFonts w:hint="default" w:ascii="仿宋_gb2312" w:hAnsi="仿宋_gb2312" w:eastAsia="仿宋_gb2312" w:cs="仿宋_gb2312"/>
                <w:b w:val="0"/>
                <w:bCs w:val="0"/>
                <w:i w:val="0"/>
                <w:iCs w:val="0"/>
                <w:caps w:val="0"/>
                <w:color w:val="000000"/>
                <w:spacing w:val="0"/>
                <w:kern w:val="0"/>
                <w:sz w:val="27"/>
                <w:szCs w:val="27"/>
                <w:shd w:val="clear" w:fill="FFFFFF"/>
                <w:lang w:val="en-US" w:eastAsia="zh-CN" w:bidi="ar"/>
              </w:rPr>
              <w:t>★</w:t>
            </w:r>
          </w:p>
        </w:tc>
        <w:tc>
          <w:tcPr>
            <w:tcW w:w="8280" w:type="dxa"/>
            <w:vAlign w:val="center"/>
          </w:tcPr>
          <w:p>
            <w:pPr>
              <w:spacing w:line="0" w:lineRule="atLeas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1.已制定本单位二级教代会（教职工大会）实施办法 ；（2分）</w:t>
            </w:r>
          </w:p>
          <w:p>
            <w:pPr>
              <w:spacing w:line="0" w:lineRule="atLeast"/>
              <w:jc w:val="left"/>
              <w:rPr>
                <w:rFonts w:ascii="仿宋" w:hAnsi="仿宋" w:eastAsia="仿宋"/>
                <w:szCs w:val="21"/>
              </w:rPr>
            </w:pPr>
            <w:r>
              <w:rPr>
                <w:rFonts w:hint="eastAsia" w:ascii="仿宋" w:hAnsi="仿宋" w:eastAsia="仿宋"/>
                <w:szCs w:val="21"/>
              </w:rPr>
              <w:t>2.每年召开教代会（教职工大会）；（3分）</w:t>
            </w:r>
          </w:p>
          <w:p>
            <w:pPr>
              <w:spacing w:line="0" w:lineRule="atLeast"/>
              <w:jc w:val="left"/>
              <w:rPr>
                <w:rFonts w:ascii="仿宋" w:hAnsi="仿宋" w:eastAsia="仿宋"/>
                <w:szCs w:val="21"/>
              </w:rPr>
            </w:pPr>
            <w:r>
              <w:rPr>
                <w:rFonts w:hint="eastAsia" w:ascii="仿宋" w:hAnsi="仿宋" w:eastAsia="仿宋"/>
                <w:szCs w:val="21"/>
              </w:rPr>
              <w:t>3.教代会（教职工大会）能按时换届；（3分）</w:t>
            </w:r>
          </w:p>
          <w:p>
            <w:pPr>
              <w:spacing w:line="0" w:lineRule="atLeast"/>
              <w:jc w:val="left"/>
              <w:rPr>
                <w:rFonts w:ascii="仿宋" w:hAnsi="仿宋" w:eastAsia="仿宋"/>
                <w:szCs w:val="21"/>
              </w:rPr>
            </w:pPr>
            <w:r>
              <w:rPr>
                <w:rFonts w:hint="eastAsia" w:ascii="仿宋" w:hAnsi="仿宋" w:eastAsia="仿宋"/>
                <w:szCs w:val="21"/>
              </w:rPr>
              <w:t>4.设有教代会（教职工大会）常设小组（委员会）并制定工作职责；（2分）</w:t>
            </w:r>
          </w:p>
          <w:p>
            <w:pPr>
              <w:spacing w:line="0" w:lineRule="atLeast"/>
              <w:jc w:val="left"/>
              <w:rPr>
                <w:rFonts w:ascii="仿宋" w:hAnsi="仿宋" w:eastAsia="仿宋"/>
                <w:szCs w:val="21"/>
              </w:rPr>
            </w:pPr>
            <w:r>
              <w:rPr>
                <w:rFonts w:hint="eastAsia" w:ascii="仿宋" w:hAnsi="仿宋" w:eastAsia="仿宋"/>
                <w:szCs w:val="21"/>
              </w:rPr>
              <w:t>5.每年开展教代会（教职工大会）代表提案征集及处理工作；（1分）</w:t>
            </w:r>
          </w:p>
          <w:p>
            <w:pPr>
              <w:spacing w:line="0" w:lineRule="atLeast"/>
              <w:jc w:val="left"/>
              <w:rPr>
                <w:rFonts w:ascii="仿宋" w:hAnsi="仿宋" w:eastAsia="仿宋"/>
                <w:szCs w:val="21"/>
              </w:rPr>
            </w:pPr>
            <w:r>
              <w:rPr>
                <w:rFonts w:hint="eastAsia" w:ascii="仿宋" w:hAnsi="仿宋" w:eastAsia="仿宋"/>
                <w:szCs w:val="21"/>
              </w:rPr>
              <w:t>6.教代会（教职工大会）文档资料齐全，立档规范。（1分）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95" w:type="dxa"/>
            <w:vMerge w:val="continue"/>
            <w:vAlign w:val="center"/>
          </w:tcPr>
          <w:p>
            <w:pPr>
              <w:spacing w:line="0" w:lineRule="atLeast"/>
              <w:jc w:val="left"/>
              <w:rPr>
                <w:rFonts w:ascii="仿宋" w:hAnsi="仿宋" w:eastAsia="仿宋"/>
                <w:szCs w:val="21"/>
              </w:rPr>
            </w:pPr>
          </w:p>
        </w:tc>
        <w:tc>
          <w:tcPr>
            <w:tcW w:w="3033" w:type="dxa"/>
            <w:vAlign w:val="center"/>
          </w:tcPr>
          <w:p>
            <w:pPr>
              <w:spacing w:line="0" w:lineRule="atLeast"/>
              <w:jc w:val="center"/>
              <w:rPr>
                <w:rFonts w:ascii="仿宋" w:hAnsi="仿宋" w:eastAsia="仿宋"/>
                <w:szCs w:val="21"/>
              </w:rPr>
            </w:pPr>
            <w:r>
              <w:rPr>
                <w:rFonts w:hint="eastAsia" w:ascii="仿宋" w:hAnsi="仿宋" w:eastAsia="仿宋"/>
                <w:szCs w:val="21"/>
              </w:rPr>
              <w:t>（五）政务公开制度建设情况（7分）</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1.已建立院务公开工作领导小组，并建立院务公开工作实施细则，有具体措施；（2分）</w:t>
            </w:r>
          </w:p>
          <w:p>
            <w:pPr>
              <w:spacing w:line="0" w:lineRule="atLeast"/>
              <w:jc w:val="left"/>
              <w:rPr>
                <w:rFonts w:ascii="仿宋" w:hAnsi="仿宋" w:eastAsia="仿宋"/>
                <w:szCs w:val="21"/>
              </w:rPr>
            </w:pPr>
            <w:r>
              <w:rPr>
                <w:rFonts w:hint="eastAsia" w:ascii="仿宋" w:hAnsi="仿宋" w:eastAsia="仿宋"/>
                <w:szCs w:val="21"/>
              </w:rPr>
              <w:t>2.单位行政主要领导向教代会（教职工大会）报告工作，充分听取意见；(2分）</w:t>
            </w:r>
          </w:p>
          <w:p>
            <w:pPr>
              <w:spacing w:line="0" w:lineRule="atLeast"/>
              <w:jc w:val="left"/>
              <w:rPr>
                <w:rFonts w:ascii="仿宋" w:hAnsi="仿宋" w:eastAsia="仿宋"/>
                <w:szCs w:val="21"/>
              </w:rPr>
            </w:pPr>
            <w:r>
              <w:rPr>
                <w:rFonts w:hint="eastAsia" w:ascii="仿宋" w:hAnsi="仿宋" w:eastAsia="仿宋"/>
                <w:szCs w:val="21"/>
              </w:rPr>
              <w:t>3.重大决策、涉及教教职工切身利益的改革方案等提交教代会（教职工大会）讨论通过；（2分）</w:t>
            </w:r>
          </w:p>
          <w:p>
            <w:pPr>
              <w:spacing w:line="0" w:lineRule="atLeast"/>
              <w:jc w:val="left"/>
              <w:rPr>
                <w:rFonts w:ascii="仿宋" w:hAnsi="仿宋" w:eastAsia="仿宋"/>
                <w:szCs w:val="21"/>
              </w:rPr>
            </w:pPr>
            <w:r>
              <w:rPr>
                <w:rFonts w:hint="eastAsia" w:ascii="仿宋" w:hAnsi="仿宋" w:eastAsia="仿宋"/>
                <w:szCs w:val="21"/>
              </w:rPr>
              <w:t>4.院务公开工作有开展、有检查、有总结、有档案。（1分）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395" w:type="dxa"/>
            <w:vMerge w:val="restart"/>
            <w:vAlign w:val="center"/>
          </w:tcPr>
          <w:p>
            <w:pPr>
              <w:spacing w:line="0" w:lineRule="atLeast"/>
              <w:jc w:val="left"/>
              <w:rPr>
                <w:rFonts w:ascii="仿宋" w:hAnsi="仿宋" w:eastAsia="仿宋"/>
                <w:szCs w:val="21"/>
              </w:rPr>
            </w:pPr>
            <w:r>
              <w:rPr>
                <w:rFonts w:hint="eastAsia" w:ascii="仿宋" w:hAnsi="仿宋" w:eastAsia="仿宋"/>
                <w:szCs w:val="21"/>
              </w:rPr>
              <w:t>三、履行维权职责和服务职能（16分）</w:t>
            </w: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（六）维护教职工合法权益</w:t>
            </w:r>
          </w:p>
          <w:p>
            <w:pPr>
              <w:spacing w:line="0" w:lineRule="atLeast"/>
              <w:jc w:val="center"/>
              <w:rPr>
                <w:rFonts w:ascii="仿宋" w:hAnsi="仿宋" w:eastAsia="仿宋"/>
                <w:szCs w:val="21"/>
              </w:rPr>
            </w:pPr>
            <w:r>
              <w:rPr>
                <w:rFonts w:hint="eastAsia" w:ascii="仿宋" w:hAnsi="仿宋" w:eastAsia="仿宋"/>
                <w:szCs w:val="21"/>
              </w:rPr>
              <w:t>（7分）</w:t>
            </w:r>
            <w:r>
              <w:rPr>
                <w:rFonts w:hint="default" w:ascii="仿宋_gb2312" w:hAnsi="仿宋_gb2312" w:eastAsia="仿宋_gb2312" w:cs="仿宋_gb2312"/>
                <w:b w:val="0"/>
                <w:bCs w:val="0"/>
                <w:i w:val="0"/>
                <w:iCs w:val="0"/>
                <w:caps w:val="0"/>
                <w:color w:val="000000"/>
                <w:spacing w:val="0"/>
                <w:kern w:val="0"/>
                <w:sz w:val="27"/>
                <w:szCs w:val="27"/>
                <w:shd w:val="clear" w:fill="FFFFFF"/>
                <w:lang w:val="en-US" w:eastAsia="zh-CN" w:bidi="ar"/>
              </w:rPr>
              <w:t>★</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1.在研究决定涉及教职工权益等重大问题时，工会主席参与（列席）会议；（2分）</w:t>
            </w:r>
          </w:p>
          <w:p>
            <w:pPr>
              <w:spacing w:line="0" w:lineRule="atLeast"/>
              <w:jc w:val="left"/>
              <w:rPr>
                <w:rFonts w:ascii="仿宋" w:hAnsi="仿宋" w:eastAsia="仿宋"/>
                <w:szCs w:val="21"/>
              </w:rPr>
            </w:pPr>
            <w:r>
              <w:rPr>
                <w:rFonts w:hint="eastAsia" w:ascii="仿宋" w:hAnsi="仿宋" w:eastAsia="仿宋"/>
                <w:szCs w:val="21"/>
              </w:rPr>
              <w:t>2.已建立接待、听取教职工意见和建议的制度或渠道，并有记录材料；（2分）</w:t>
            </w:r>
          </w:p>
          <w:p>
            <w:pPr>
              <w:spacing w:line="0" w:lineRule="atLeast"/>
              <w:jc w:val="left"/>
              <w:rPr>
                <w:rFonts w:ascii="仿宋" w:hAnsi="仿宋" w:eastAsia="仿宋"/>
                <w:szCs w:val="21"/>
              </w:rPr>
            </w:pPr>
            <w:r>
              <w:rPr>
                <w:rFonts w:hint="eastAsia" w:ascii="仿宋" w:hAnsi="仿宋" w:eastAsia="仿宋"/>
                <w:szCs w:val="21"/>
              </w:rPr>
              <w:t>3.工会组织积极了解教职工需求和意见，及时上传下达，疏缓矛盾，切实为教职工办实事、解难事，协助党政解决教职工的合理要求；（2分）</w:t>
            </w:r>
          </w:p>
          <w:p>
            <w:pPr>
              <w:spacing w:line="0" w:lineRule="atLeast"/>
              <w:jc w:val="left"/>
              <w:rPr>
                <w:rFonts w:ascii="仿宋" w:hAnsi="仿宋" w:eastAsia="仿宋"/>
                <w:szCs w:val="21"/>
              </w:rPr>
            </w:pPr>
            <w:r>
              <w:rPr>
                <w:rFonts w:hint="eastAsia" w:ascii="仿宋" w:hAnsi="仿宋" w:eastAsia="仿宋"/>
                <w:szCs w:val="21"/>
              </w:rPr>
              <w:t>4.能贯彻落实《工会法》、《劳动法》、《劳动合同法》、《教师法》、《高等教育法》等相关法规。（1分）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95" w:type="dxa"/>
            <w:vMerge w:val="continue"/>
            <w:vAlign w:val="center"/>
          </w:tcPr>
          <w:p>
            <w:pPr>
              <w:spacing w:line="0" w:lineRule="atLeast"/>
              <w:jc w:val="left"/>
              <w:rPr>
                <w:rFonts w:ascii="仿宋" w:hAnsi="仿宋" w:eastAsia="仿宋"/>
                <w:szCs w:val="21"/>
              </w:rPr>
            </w:pP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（七）为教职工办实事（9分）</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1.工会为教职工办实事，有“送温暖”的工作制度和具体措施；（2分）</w:t>
            </w:r>
          </w:p>
          <w:p>
            <w:pPr>
              <w:spacing w:line="0" w:lineRule="atLeast"/>
              <w:jc w:val="left"/>
              <w:rPr>
                <w:rFonts w:ascii="仿宋" w:hAnsi="仿宋" w:eastAsia="仿宋"/>
                <w:szCs w:val="21"/>
              </w:rPr>
            </w:pPr>
            <w:r>
              <w:rPr>
                <w:rFonts w:hint="eastAsia" w:ascii="仿宋" w:hAnsi="仿宋" w:eastAsia="仿宋"/>
                <w:szCs w:val="21"/>
              </w:rPr>
              <w:t>2.建立特困与患重病职工档案，并及时开展慰问活动；（</w:t>
            </w:r>
            <w:r>
              <w:rPr>
                <w:rFonts w:ascii="仿宋" w:hAnsi="仿宋" w:eastAsia="仿宋"/>
                <w:szCs w:val="21"/>
              </w:rPr>
              <w:t>2</w:t>
            </w:r>
            <w:r>
              <w:rPr>
                <w:rFonts w:hint="eastAsia" w:ascii="仿宋" w:hAnsi="仿宋" w:eastAsia="仿宋"/>
                <w:szCs w:val="21"/>
              </w:rPr>
              <w:t>分）</w:t>
            </w:r>
          </w:p>
          <w:p>
            <w:pPr>
              <w:spacing w:line="0" w:lineRule="atLeast"/>
              <w:jc w:val="left"/>
              <w:rPr>
                <w:rFonts w:ascii="仿宋" w:hAnsi="仿宋" w:eastAsia="仿宋"/>
                <w:szCs w:val="21"/>
              </w:rPr>
            </w:pPr>
            <w:r>
              <w:rPr>
                <w:rFonts w:hint="eastAsia" w:ascii="仿宋" w:hAnsi="仿宋" w:eastAsia="仿宋"/>
                <w:szCs w:val="21"/>
              </w:rPr>
              <w:t>3.开展丰富多彩的教职工心理健康活动；（3分）</w:t>
            </w:r>
          </w:p>
          <w:p>
            <w:pPr>
              <w:spacing w:line="0" w:lineRule="atLeast"/>
              <w:jc w:val="left"/>
              <w:rPr>
                <w:rFonts w:ascii="仿宋" w:hAnsi="仿宋" w:eastAsia="仿宋"/>
                <w:szCs w:val="21"/>
              </w:rPr>
            </w:pPr>
            <w:r>
              <w:rPr>
                <w:rFonts w:hint="eastAsia" w:ascii="仿宋" w:hAnsi="仿宋" w:eastAsia="仿宋"/>
                <w:szCs w:val="21"/>
              </w:rPr>
              <w:t>4.重视教职工健康状况，做好教职工参加学校等体检的组织工作。（2分）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5" w:type="dxa"/>
            <w:vMerge w:val="restart"/>
            <w:vAlign w:val="center"/>
          </w:tcPr>
          <w:p>
            <w:pPr>
              <w:spacing w:line="0" w:lineRule="atLeast"/>
              <w:jc w:val="left"/>
              <w:rPr>
                <w:rFonts w:ascii="仿宋" w:hAnsi="仿宋" w:eastAsia="仿宋"/>
                <w:szCs w:val="21"/>
              </w:rPr>
            </w:pPr>
            <w:r>
              <w:rPr>
                <w:rFonts w:hint="eastAsia" w:ascii="仿宋" w:hAnsi="仿宋" w:eastAsia="仿宋"/>
                <w:szCs w:val="21"/>
              </w:rPr>
              <w:t>四、健全内部机制（16分）</w:t>
            </w: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（八）工会组织健全、管理有序(12分)</w:t>
            </w:r>
            <w:r>
              <w:rPr>
                <w:rFonts w:hint="default" w:ascii="仿宋_gb2312" w:hAnsi="仿宋_gb2312" w:eastAsia="仿宋_gb2312" w:cs="仿宋_gb2312"/>
                <w:b w:val="0"/>
                <w:bCs w:val="0"/>
                <w:i w:val="0"/>
                <w:iCs w:val="0"/>
                <w:caps w:val="0"/>
                <w:color w:val="000000"/>
                <w:spacing w:val="0"/>
                <w:kern w:val="0"/>
                <w:sz w:val="27"/>
                <w:szCs w:val="27"/>
                <w:shd w:val="clear" w:fill="FFFFFF"/>
                <w:lang w:val="en-US" w:eastAsia="zh-CN" w:bidi="ar"/>
              </w:rPr>
              <w:t>★</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1.工会组织健全，能按时换届；（4分）</w:t>
            </w:r>
          </w:p>
          <w:p>
            <w:pPr>
              <w:spacing w:line="0" w:lineRule="atLeast"/>
              <w:jc w:val="left"/>
              <w:rPr>
                <w:rFonts w:ascii="仿宋" w:hAnsi="仿宋" w:eastAsia="仿宋"/>
                <w:szCs w:val="21"/>
              </w:rPr>
            </w:pPr>
            <w:r>
              <w:rPr>
                <w:rFonts w:hint="eastAsia" w:ascii="仿宋" w:hAnsi="仿宋" w:eastAsia="仿宋"/>
                <w:szCs w:val="21"/>
              </w:rPr>
              <w:t>2.在职在编教职工入会率达100％，能积极组织非在编教职工入会；（2分）</w:t>
            </w:r>
          </w:p>
          <w:p>
            <w:pPr>
              <w:spacing w:line="0" w:lineRule="atLeast"/>
              <w:jc w:val="left"/>
              <w:rPr>
                <w:rFonts w:ascii="仿宋" w:hAnsi="仿宋" w:eastAsia="仿宋"/>
                <w:szCs w:val="21"/>
              </w:rPr>
            </w:pPr>
            <w:r>
              <w:rPr>
                <w:rFonts w:hint="eastAsia" w:ascii="仿宋" w:hAnsi="仿宋" w:eastAsia="仿宋"/>
                <w:szCs w:val="21"/>
              </w:rPr>
              <w:t>3.工会文档资料齐全、立档规范；（1分）</w:t>
            </w:r>
          </w:p>
          <w:p>
            <w:pPr>
              <w:spacing w:line="0" w:lineRule="atLeast"/>
              <w:jc w:val="left"/>
              <w:rPr>
                <w:rFonts w:ascii="仿宋" w:hAnsi="仿宋" w:eastAsia="仿宋"/>
                <w:szCs w:val="21"/>
              </w:rPr>
            </w:pPr>
            <w:r>
              <w:rPr>
                <w:rFonts w:hint="eastAsia" w:ascii="仿宋" w:hAnsi="仿宋" w:eastAsia="仿宋"/>
                <w:szCs w:val="21"/>
              </w:rPr>
              <w:t>4.部门工会或工会小组能覆盖到所辖单位；(1分)</w:t>
            </w:r>
          </w:p>
          <w:p>
            <w:pPr>
              <w:spacing w:line="0" w:lineRule="atLeast"/>
              <w:jc w:val="left"/>
              <w:rPr>
                <w:rFonts w:ascii="仿宋" w:hAnsi="仿宋" w:eastAsia="仿宋"/>
                <w:szCs w:val="21"/>
              </w:rPr>
            </w:pPr>
            <w:r>
              <w:rPr>
                <w:rFonts w:hint="eastAsia" w:ascii="仿宋" w:hAnsi="仿宋" w:eastAsia="仿宋"/>
                <w:szCs w:val="21"/>
              </w:rPr>
              <w:t>5.做好工会会员人数的核对工作，按时填报相关统计表格；（2 分）</w:t>
            </w:r>
          </w:p>
          <w:p>
            <w:pPr>
              <w:spacing w:line="0" w:lineRule="atLeast"/>
              <w:jc w:val="left"/>
              <w:rPr>
                <w:rFonts w:ascii="仿宋" w:hAnsi="仿宋" w:eastAsia="仿宋"/>
                <w:szCs w:val="21"/>
              </w:rPr>
            </w:pPr>
            <w:r>
              <w:rPr>
                <w:rFonts w:hint="eastAsia" w:ascii="仿宋" w:hAnsi="仿宋" w:eastAsia="仿宋"/>
                <w:szCs w:val="21"/>
              </w:rPr>
              <w:t>6.按时上报年度工作计划和工作总结。（2分）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95" w:type="dxa"/>
            <w:vMerge w:val="continue"/>
            <w:vAlign w:val="center"/>
          </w:tcPr>
          <w:p>
            <w:pPr>
              <w:spacing w:line="0" w:lineRule="atLeast"/>
              <w:jc w:val="left"/>
              <w:rPr>
                <w:rFonts w:ascii="仿宋" w:hAnsi="仿宋" w:eastAsia="仿宋"/>
                <w:szCs w:val="21"/>
              </w:rPr>
            </w:pP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（九）工会财务管理完善(4分)</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1.单位工会财务管理规范，实行工会经费收支情况年度大会报告制度；(2分)</w:t>
            </w:r>
          </w:p>
          <w:p>
            <w:pPr>
              <w:spacing w:line="0" w:lineRule="atLeast"/>
              <w:jc w:val="left"/>
              <w:rPr>
                <w:rFonts w:ascii="仿宋" w:hAnsi="仿宋" w:eastAsia="仿宋"/>
                <w:szCs w:val="21"/>
              </w:rPr>
            </w:pPr>
            <w:r>
              <w:rPr>
                <w:rFonts w:hint="eastAsia" w:ascii="仿宋" w:hAnsi="仿宋" w:eastAsia="仿宋"/>
                <w:szCs w:val="21"/>
              </w:rPr>
              <w:t>2.建立所在单位向工会投入的固定资产台账。(2分)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395" w:type="dxa"/>
            <w:vMerge w:val="restart"/>
            <w:vAlign w:val="center"/>
          </w:tcPr>
          <w:p>
            <w:pPr>
              <w:spacing w:line="0" w:lineRule="atLeast"/>
              <w:jc w:val="left"/>
              <w:rPr>
                <w:rFonts w:ascii="仿宋" w:hAnsi="仿宋" w:eastAsia="仿宋"/>
                <w:szCs w:val="21"/>
              </w:rPr>
            </w:pPr>
            <w:r>
              <w:rPr>
                <w:rFonts w:hint="eastAsia" w:ascii="仿宋" w:hAnsi="仿宋" w:eastAsia="仿宋"/>
                <w:szCs w:val="21"/>
              </w:rPr>
              <w:t>五、提升教职工素质（30分）</w:t>
            </w: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（十）文体活动（14分）</w:t>
            </w:r>
            <w:r>
              <w:rPr>
                <w:rFonts w:hint="default" w:ascii="仿宋_gb2312" w:hAnsi="仿宋_gb2312" w:eastAsia="仿宋_gb2312" w:cs="仿宋_gb2312"/>
                <w:b w:val="0"/>
                <w:bCs w:val="0"/>
                <w:i w:val="0"/>
                <w:iCs w:val="0"/>
                <w:caps w:val="0"/>
                <w:color w:val="000000"/>
                <w:spacing w:val="0"/>
                <w:kern w:val="0"/>
                <w:sz w:val="27"/>
                <w:szCs w:val="27"/>
                <w:shd w:val="clear" w:fill="FFFFFF"/>
                <w:lang w:val="en-US" w:eastAsia="zh-CN" w:bidi="ar"/>
              </w:rPr>
              <w:t>★</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1.积极组织开展教职工文化体育活动，营造良好的校园文化氛围。每年由本单位工会组织的文体活动不少于</w:t>
            </w:r>
            <w:r>
              <w:rPr>
                <w:rFonts w:ascii="仿宋" w:hAnsi="仿宋" w:eastAsia="仿宋"/>
                <w:szCs w:val="21"/>
              </w:rPr>
              <w:t>2</w:t>
            </w:r>
            <w:r>
              <w:rPr>
                <w:rFonts w:hint="eastAsia" w:ascii="仿宋" w:hAnsi="仿宋" w:eastAsia="仿宋"/>
                <w:szCs w:val="21"/>
              </w:rPr>
              <w:t>次；（5分）</w:t>
            </w:r>
          </w:p>
          <w:p>
            <w:pPr>
              <w:spacing w:line="0" w:lineRule="atLeast"/>
              <w:jc w:val="left"/>
              <w:rPr>
                <w:rFonts w:ascii="仿宋" w:hAnsi="仿宋" w:eastAsia="仿宋"/>
                <w:szCs w:val="21"/>
              </w:rPr>
            </w:pPr>
            <w:r>
              <w:rPr>
                <w:rFonts w:hint="eastAsia" w:ascii="仿宋" w:hAnsi="仿宋" w:eastAsia="仿宋"/>
                <w:szCs w:val="21"/>
              </w:rPr>
              <w:t>2.积极组织参加上级工会组织的各项文体活动。按要求参加学校大型活动的（5分）；每少参加一次扣</w:t>
            </w:r>
            <w:r>
              <w:rPr>
                <w:rFonts w:ascii="仿宋" w:hAnsi="仿宋" w:eastAsia="仿宋"/>
                <w:szCs w:val="21"/>
              </w:rPr>
              <w:t>3</w:t>
            </w:r>
            <w:r>
              <w:rPr>
                <w:rFonts w:hint="eastAsia" w:ascii="仿宋" w:hAnsi="仿宋" w:eastAsia="仿宋"/>
                <w:szCs w:val="21"/>
              </w:rPr>
              <w:t>分，且不能参加当年评奖评优；</w:t>
            </w:r>
          </w:p>
          <w:p>
            <w:pPr>
              <w:spacing w:line="0" w:lineRule="atLeast"/>
              <w:jc w:val="left"/>
              <w:rPr>
                <w:rFonts w:ascii="仿宋" w:hAnsi="仿宋" w:eastAsia="仿宋"/>
                <w:szCs w:val="21"/>
              </w:rPr>
            </w:pPr>
            <w:r>
              <w:rPr>
                <w:rFonts w:hint="eastAsia" w:ascii="仿宋" w:hAnsi="仿宋" w:eastAsia="仿宋"/>
                <w:szCs w:val="21"/>
              </w:rPr>
              <w:t>3.有职工之家活动室，配备必要的文体娱乐设施，积极开展经常性文体健身娱乐活动（4分）</w:t>
            </w:r>
            <w:r>
              <w:rPr>
                <w:rFonts w:hint="eastAsia" w:ascii="仿宋" w:hAnsi="仿宋" w:eastAsia="仿宋"/>
                <w:szCs w:val="21"/>
                <w:lang w:eastAsia="zh-CN"/>
              </w:rPr>
              <w:t>；</w:t>
            </w:r>
            <w:r>
              <w:rPr>
                <w:rFonts w:hint="eastAsia" w:ascii="仿宋" w:hAnsi="仿宋" w:eastAsia="仿宋"/>
                <w:szCs w:val="21"/>
              </w:rPr>
              <w:t>无职工之家的扣</w:t>
            </w:r>
            <w:r>
              <w:rPr>
                <w:rFonts w:ascii="仿宋" w:hAnsi="仿宋" w:eastAsia="仿宋"/>
                <w:szCs w:val="21"/>
              </w:rPr>
              <w:t>2</w:t>
            </w:r>
            <w:r>
              <w:rPr>
                <w:rFonts w:hint="eastAsia" w:ascii="仿宋" w:hAnsi="仿宋" w:eastAsia="仿宋"/>
                <w:szCs w:val="21"/>
              </w:rPr>
              <w:t>分，设施单一、活动较少的酌情扣分。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5" w:type="dxa"/>
            <w:vMerge w:val="continue"/>
            <w:vAlign w:val="center"/>
          </w:tcPr>
          <w:p>
            <w:pPr>
              <w:spacing w:line="0" w:lineRule="atLeast"/>
              <w:jc w:val="left"/>
              <w:rPr>
                <w:rFonts w:ascii="仿宋" w:hAnsi="仿宋" w:eastAsia="仿宋"/>
                <w:szCs w:val="21"/>
              </w:rPr>
            </w:pP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（十一）宣传教育工作(8分)</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1.配合学校有关部门做好师德建设和职业技能培训；( 2分)</w:t>
            </w:r>
          </w:p>
          <w:p>
            <w:pPr>
              <w:spacing w:line="0" w:lineRule="atLeast"/>
              <w:jc w:val="left"/>
              <w:rPr>
                <w:rFonts w:ascii="仿宋" w:hAnsi="仿宋" w:eastAsia="仿宋"/>
                <w:szCs w:val="21"/>
              </w:rPr>
            </w:pPr>
            <w:r>
              <w:rPr>
                <w:rFonts w:hint="eastAsia" w:ascii="仿宋" w:hAnsi="仿宋" w:eastAsia="仿宋"/>
                <w:szCs w:val="21"/>
              </w:rPr>
              <w:t>2.关心青年教职工的成长，积极组织开展相关活动；（2分)</w:t>
            </w:r>
          </w:p>
          <w:p>
            <w:pPr>
              <w:spacing w:line="0" w:lineRule="atLeast"/>
              <w:jc w:val="left"/>
              <w:rPr>
                <w:rFonts w:ascii="仿宋" w:hAnsi="仿宋" w:eastAsia="仿宋"/>
                <w:szCs w:val="21"/>
              </w:rPr>
            </w:pPr>
            <w:r>
              <w:rPr>
                <w:rFonts w:hint="eastAsia" w:ascii="仿宋" w:hAnsi="仿宋" w:eastAsia="仿宋"/>
                <w:szCs w:val="21"/>
              </w:rPr>
              <w:t>3.本单位有用于发布工会工作信息的宣传栏或网页；(2分)</w:t>
            </w:r>
          </w:p>
          <w:p>
            <w:pPr>
              <w:spacing w:line="0" w:lineRule="atLeast"/>
              <w:jc w:val="left"/>
              <w:rPr>
                <w:rFonts w:ascii="仿宋" w:hAnsi="仿宋" w:eastAsia="仿宋"/>
                <w:szCs w:val="21"/>
              </w:rPr>
            </w:pPr>
            <w:r>
              <w:rPr>
                <w:rFonts w:hint="eastAsia" w:ascii="仿宋" w:hAnsi="仿宋" w:eastAsia="仿宋"/>
                <w:szCs w:val="21"/>
              </w:rPr>
              <w:t>4.及时将本单位工会重要工作、活动向校工会报送并在校工会网页发布。（2分）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95" w:type="dxa"/>
            <w:vMerge w:val="continue"/>
            <w:vAlign w:val="center"/>
          </w:tcPr>
          <w:p>
            <w:pPr>
              <w:spacing w:line="0" w:lineRule="atLeast"/>
              <w:jc w:val="left"/>
              <w:rPr>
                <w:rFonts w:ascii="仿宋" w:hAnsi="仿宋" w:eastAsia="仿宋"/>
                <w:szCs w:val="21"/>
              </w:rPr>
            </w:pP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（十二）女教职工工作 (8分)</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 按有关规定单位工会设有女工委员；（1分）</w:t>
            </w:r>
          </w:p>
          <w:p>
            <w:pPr>
              <w:spacing w:line="0" w:lineRule="atLeast"/>
              <w:jc w:val="left"/>
              <w:rPr>
                <w:rFonts w:ascii="仿宋" w:hAnsi="仿宋" w:eastAsia="仿宋"/>
                <w:szCs w:val="21"/>
              </w:rPr>
            </w:pPr>
            <w:r>
              <w:rPr>
                <w:rFonts w:hint="eastAsia" w:ascii="仿宋" w:hAnsi="仿宋" w:eastAsia="仿宋"/>
                <w:szCs w:val="21"/>
              </w:rPr>
              <w:t>2. 积极参加校工会女工委员会或妇联的专题活动；（2分）</w:t>
            </w:r>
          </w:p>
          <w:p>
            <w:pPr>
              <w:spacing w:line="0" w:lineRule="atLeast"/>
              <w:jc w:val="left"/>
              <w:rPr>
                <w:rFonts w:ascii="仿宋" w:hAnsi="仿宋" w:eastAsia="仿宋"/>
                <w:szCs w:val="21"/>
              </w:rPr>
            </w:pPr>
            <w:r>
              <w:rPr>
                <w:rFonts w:hint="eastAsia" w:ascii="仿宋" w:hAnsi="仿宋" w:eastAsia="仿宋"/>
                <w:szCs w:val="21"/>
              </w:rPr>
              <w:t>3. 本单位开展有益于女教职工身心健康的专题活动；（3分）</w:t>
            </w:r>
          </w:p>
          <w:p>
            <w:pPr>
              <w:spacing w:line="0" w:lineRule="atLeast"/>
              <w:jc w:val="left"/>
              <w:rPr>
                <w:rFonts w:ascii="仿宋" w:hAnsi="仿宋" w:eastAsia="仿宋"/>
                <w:szCs w:val="21"/>
              </w:rPr>
            </w:pPr>
            <w:r>
              <w:rPr>
                <w:rFonts w:hint="eastAsia" w:ascii="仿宋" w:hAnsi="仿宋" w:eastAsia="仿宋"/>
                <w:szCs w:val="21"/>
              </w:rPr>
              <w:t>4. 维护女教职工在经期、孕期、产期、哺乳期的特殊权益。（2分）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95" w:type="dxa"/>
            <w:vAlign w:val="center"/>
          </w:tcPr>
          <w:p>
            <w:pPr>
              <w:spacing w:line="0" w:lineRule="atLeast"/>
              <w:jc w:val="left"/>
              <w:rPr>
                <w:rFonts w:ascii="仿宋" w:hAnsi="仿宋" w:eastAsia="仿宋"/>
                <w:szCs w:val="21"/>
              </w:rPr>
            </w:pPr>
            <w:r>
              <w:rPr>
                <w:rFonts w:hint="eastAsia" w:ascii="仿宋" w:hAnsi="仿宋" w:eastAsia="仿宋"/>
                <w:szCs w:val="21"/>
              </w:rPr>
              <w:t>六、加分项目</w:t>
            </w:r>
          </w:p>
        </w:tc>
        <w:tc>
          <w:tcPr>
            <w:tcW w:w="3033" w:type="dxa"/>
            <w:vAlign w:val="center"/>
          </w:tcPr>
          <w:p>
            <w:pPr>
              <w:spacing w:line="0" w:lineRule="atLeast"/>
              <w:jc w:val="left"/>
              <w:rPr>
                <w:rFonts w:ascii="仿宋" w:hAnsi="仿宋" w:eastAsia="仿宋"/>
                <w:szCs w:val="21"/>
              </w:rPr>
            </w:pPr>
            <w:r>
              <w:rPr>
                <w:rFonts w:hint="eastAsia" w:ascii="仿宋" w:hAnsi="仿宋" w:eastAsia="仿宋"/>
                <w:szCs w:val="21"/>
              </w:rPr>
              <w:t>（十三）创新、特色工作等</w:t>
            </w:r>
          </w:p>
        </w:tc>
        <w:tc>
          <w:tcPr>
            <w:tcW w:w="8280" w:type="dxa"/>
            <w:vAlign w:val="center"/>
          </w:tcPr>
          <w:p>
            <w:pPr>
              <w:spacing w:line="0" w:lineRule="atLeast"/>
              <w:jc w:val="left"/>
              <w:rPr>
                <w:rFonts w:ascii="仿宋" w:hAnsi="仿宋" w:eastAsia="仿宋"/>
                <w:szCs w:val="21"/>
              </w:rPr>
            </w:pPr>
            <w:r>
              <w:rPr>
                <w:rFonts w:hint="eastAsia" w:ascii="仿宋" w:hAnsi="仿宋" w:eastAsia="仿宋"/>
                <w:szCs w:val="21"/>
              </w:rPr>
              <w:t>1.开展工会、教代会（教职工大会）工作有特色、有创新，为推进校（院）改革发展做出突出成绩；（需提交专题书面报告由评审组进行审定，上限5分）</w:t>
            </w:r>
          </w:p>
          <w:p>
            <w:pPr>
              <w:spacing w:line="0" w:lineRule="atLeast"/>
              <w:jc w:val="left"/>
              <w:rPr>
                <w:rFonts w:ascii="仿宋" w:hAnsi="仿宋" w:eastAsia="仿宋"/>
                <w:szCs w:val="21"/>
              </w:rPr>
            </w:pPr>
            <w:r>
              <w:rPr>
                <w:rFonts w:hint="eastAsia" w:ascii="仿宋" w:hAnsi="仿宋" w:eastAsia="仿宋"/>
                <w:szCs w:val="21"/>
              </w:rPr>
              <w:t>2.积极开展创先争优活动，在工会系统获得表彰奖励的，集体按国家级10分</w:t>
            </w:r>
            <w:r>
              <w:rPr>
                <w:rFonts w:ascii="仿宋" w:hAnsi="仿宋" w:eastAsia="仿宋"/>
                <w:szCs w:val="21"/>
              </w:rPr>
              <w:t>/</w:t>
            </w:r>
            <w:r>
              <w:rPr>
                <w:rFonts w:hint="eastAsia" w:ascii="仿宋" w:hAnsi="仿宋" w:eastAsia="仿宋"/>
                <w:szCs w:val="21"/>
              </w:rPr>
              <w:t>次、省级6分</w:t>
            </w:r>
            <w:r>
              <w:rPr>
                <w:rFonts w:ascii="仿宋" w:hAnsi="仿宋" w:eastAsia="仿宋"/>
                <w:szCs w:val="21"/>
              </w:rPr>
              <w:t>/</w:t>
            </w:r>
            <w:r>
              <w:rPr>
                <w:rFonts w:hint="eastAsia" w:ascii="仿宋" w:hAnsi="仿宋" w:eastAsia="仿宋"/>
                <w:szCs w:val="21"/>
              </w:rPr>
              <w:t>次、市校级3分</w:t>
            </w:r>
            <w:r>
              <w:rPr>
                <w:rFonts w:ascii="仿宋" w:hAnsi="仿宋" w:eastAsia="仿宋"/>
                <w:szCs w:val="21"/>
              </w:rPr>
              <w:t>/</w:t>
            </w:r>
            <w:r>
              <w:rPr>
                <w:rFonts w:hint="eastAsia" w:ascii="仿宋" w:hAnsi="仿宋" w:eastAsia="仿宋"/>
                <w:szCs w:val="21"/>
              </w:rPr>
              <w:t>次加分，个人减半加分；</w:t>
            </w:r>
          </w:p>
          <w:p>
            <w:pPr>
              <w:spacing w:line="0" w:lineRule="atLeast"/>
              <w:jc w:val="left"/>
              <w:rPr>
                <w:rFonts w:ascii="仿宋" w:hAnsi="仿宋" w:eastAsia="仿宋"/>
                <w:szCs w:val="21"/>
              </w:rPr>
            </w:pPr>
            <w:r>
              <w:rPr>
                <w:rFonts w:hint="eastAsia" w:ascii="仿宋" w:hAnsi="仿宋" w:eastAsia="仿宋"/>
                <w:szCs w:val="21"/>
              </w:rPr>
              <w:t>3．在校、市以上级别刊物上发表与工会、教代会工作相关的论文；（每篇1分，上限5分）</w:t>
            </w:r>
          </w:p>
          <w:p>
            <w:pPr>
              <w:spacing w:line="0" w:lineRule="atLeast"/>
              <w:jc w:val="left"/>
              <w:rPr>
                <w:rFonts w:ascii="仿宋" w:hAnsi="仿宋" w:eastAsia="仿宋"/>
                <w:szCs w:val="21"/>
              </w:rPr>
            </w:pPr>
            <w:r>
              <w:rPr>
                <w:rFonts w:hint="eastAsia" w:ascii="仿宋" w:hAnsi="仿宋" w:eastAsia="仿宋"/>
                <w:szCs w:val="21"/>
              </w:rPr>
              <w:t>4.积极组队参加学校工会组织的各类文体竞赛，获得集体名次奖励的，按一等奖（第一名）3分、二等奖（第二名）2分、三等奖（第三名）</w:t>
            </w:r>
            <w:r>
              <w:rPr>
                <w:rFonts w:ascii="仿宋" w:hAnsi="仿宋" w:eastAsia="仿宋"/>
                <w:szCs w:val="21"/>
              </w:rPr>
              <w:t>1</w:t>
            </w:r>
            <w:r>
              <w:rPr>
                <w:rFonts w:hint="eastAsia" w:ascii="仿宋" w:hAnsi="仿宋" w:eastAsia="仿宋"/>
                <w:szCs w:val="21"/>
              </w:rPr>
              <w:t>分、其他奖（获奖名次）</w:t>
            </w:r>
            <w:r>
              <w:rPr>
                <w:rFonts w:ascii="仿宋" w:hAnsi="仿宋" w:eastAsia="仿宋"/>
                <w:szCs w:val="21"/>
              </w:rPr>
              <w:t>0.5</w:t>
            </w:r>
            <w:r>
              <w:rPr>
                <w:rFonts w:hint="eastAsia" w:ascii="仿宋" w:hAnsi="仿宋" w:eastAsia="仿宋"/>
                <w:szCs w:val="21"/>
              </w:rPr>
              <w:t>分的标准加分。个人获奖减半加分。其中，既计算集体名次又计算个人名次的竞赛（如田径运动会），个人获奖不加分；</w:t>
            </w:r>
          </w:p>
          <w:p>
            <w:pPr>
              <w:spacing w:line="0" w:lineRule="atLeast"/>
              <w:jc w:val="left"/>
              <w:rPr>
                <w:rFonts w:ascii="仿宋" w:hAnsi="仿宋" w:eastAsia="仿宋"/>
                <w:szCs w:val="21"/>
              </w:rPr>
            </w:pPr>
            <w:r>
              <w:rPr>
                <w:rFonts w:hint="eastAsia" w:ascii="仿宋" w:hAnsi="仿宋" w:eastAsia="仿宋"/>
                <w:szCs w:val="21"/>
              </w:rPr>
              <w:t>5.每年积极向学校</w:t>
            </w:r>
            <w:r>
              <w:rPr>
                <w:rFonts w:ascii="仿宋" w:hAnsi="仿宋" w:eastAsia="仿宋"/>
                <w:szCs w:val="21"/>
              </w:rPr>
              <w:t>“</w:t>
            </w:r>
            <w:r>
              <w:rPr>
                <w:rFonts w:hint="eastAsia" w:ascii="仿宋" w:hAnsi="仿宋" w:eastAsia="仿宋"/>
                <w:szCs w:val="21"/>
              </w:rPr>
              <w:t>双代会</w:t>
            </w:r>
            <w:r>
              <w:rPr>
                <w:rFonts w:ascii="仿宋" w:hAnsi="仿宋" w:eastAsia="仿宋"/>
                <w:szCs w:val="21"/>
              </w:rPr>
              <w:t>”</w:t>
            </w:r>
            <w:r>
              <w:rPr>
                <w:rFonts w:hint="eastAsia" w:ascii="仿宋" w:hAnsi="仿宋" w:eastAsia="仿宋"/>
                <w:szCs w:val="21"/>
              </w:rPr>
              <w:t>提交提案（每提交2份及以上提案的，每多1份加1分）；</w:t>
            </w:r>
          </w:p>
          <w:p>
            <w:pPr>
              <w:spacing w:line="0" w:lineRule="atLeast"/>
              <w:jc w:val="left"/>
              <w:rPr>
                <w:rFonts w:ascii="仿宋" w:hAnsi="仿宋" w:eastAsia="仿宋"/>
                <w:szCs w:val="21"/>
              </w:rPr>
            </w:pPr>
            <w:r>
              <w:rPr>
                <w:rFonts w:hint="eastAsia" w:ascii="仿宋" w:hAnsi="仿宋" w:eastAsia="仿宋"/>
                <w:szCs w:val="21"/>
              </w:rPr>
              <w:t>6.承办校工会组织的全校性活动，按每次5分加分；</w:t>
            </w:r>
          </w:p>
          <w:p>
            <w:pPr>
              <w:spacing w:line="0" w:lineRule="atLeast"/>
              <w:jc w:val="left"/>
              <w:rPr>
                <w:rFonts w:ascii="仿宋" w:hAnsi="仿宋" w:eastAsia="仿宋"/>
                <w:szCs w:val="21"/>
              </w:rPr>
            </w:pPr>
            <w:r>
              <w:rPr>
                <w:rFonts w:hint="eastAsia" w:ascii="仿宋" w:hAnsi="仿宋" w:eastAsia="仿宋"/>
                <w:szCs w:val="21"/>
              </w:rPr>
              <w:t>7.积极参与学校工会开展的“一会一品”项目的申报与活动开展，获得A类项目的加6分，B类项目加4分，C类项目加2分。</w:t>
            </w:r>
          </w:p>
        </w:tc>
        <w:tc>
          <w:tcPr>
            <w:tcW w:w="1018" w:type="dxa"/>
          </w:tcPr>
          <w:p>
            <w:pPr>
              <w:spacing w:line="0" w:lineRule="atLeast"/>
              <w:jc w:val="left"/>
              <w:rPr>
                <w:rFonts w:ascii="仿宋" w:hAnsi="仿宋" w:eastAsia="仿宋"/>
                <w:szCs w:val="21"/>
              </w:rPr>
            </w:pPr>
          </w:p>
        </w:tc>
        <w:tc>
          <w:tcPr>
            <w:tcW w:w="1060" w:type="dxa"/>
            <w:gridSpan w:val="2"/>
            <w:vAlign w:val="center"/>
          </w:tcPr>
          <w:p>
            <w:pPr>
              <w:spacing w:line="0" w:lineRule="atLeast"/>
              <w:jc w:val="left"/>
              <w:rPr>
                <w:rFonts w:ascii="仿宋" w:hAnsi="仿宋" w:eastAsia="仿宋"/>
                <w:szCs w:val="21"/>
              </w:rPr>
            </w:pPr>
          </w:p>
        </w:tc>
      </w:tr>
    </w:tbl>
    <w:p>
      <w:pPr>
        <w:spacing w:line="0" w:lineRule="atLeast"/>
        <w:jc w:val="left"/>
        <w:rPr>
          <w:rFonts w:ascii="仿宋" w:hAnsi="仿宋" w:eastAsia="仿宋"/>
          <w:szCs w:val="21"/>
        </w:rPr>
      </w:pPr>
    </w:p>
    <w:p>
      <w:pPr>
        <w:spacing w:line="0" w:lineRule="atLeast"/>
        <w:jc w:val="left"/>
        <w:rPr>
          <w:rFonts w:ascii="仿宋" w:hAnsi="仿宋" w:eastAsia="仿宋"/>
          <w:szCs w:val="21"/>
        </w:rPr>
      </w:pPr>
      <w:r>
        <w:rPr>
          <w:rFonts w:hint="eastAsia" w:ascii="仿宋" w:hAnsi="仿宋" w:eastAsia="仿宋"/>
          <w:szCs w:val="21"/>
        </w:rPr>
        <w:t xml:space="preserve">填写单位（盖章）：                                                             </w:t>
      </w:r>
      <w:r>
        <w:rPr>
          <w:rFonts w:hint="eastAsia" w:ascii="仿宋" w:hAnsi="仿宋" w:eastAsia="仿宋"/>
          <w:szCs w:val="21"/>
          <w:lang w:val="en-US" w:eastAsia="zh-CN"/>
        </w:rPr>
        <w:t xml:space="preserve"> </w:t>
      </w:r>
      <w:r>
        <w:rPr>
          <w:rFonts w:hint="eastAsia" w:ascii="仿宋" w:hAnsi="仿宋" w:eastAsia="仿宋"/>
          <w:szCs w:val="21"/>
        </w:rPr>
        <w:t xml:space="preserve">      填写日期：</w:t>
      </w:r>
    </w:p>
    <w:p>
      <w:pPr>
        <w:spacing w:line="0" w:lineRule="atLeast"/>
        <w:jc w:val="left"/>
        <w:rPr>
          <w:rFonts w:ascii="仿宋" w:hAnsi="仿宋" w:eastAsia="仿宋"/>
          <w:szCs w:val="21"/>
        </w:rPr>
      </w:pPr>
    </w:p>
    <w:p>
      <w:pPr>
        <w:spacing w:line="0" w:lineRule="atLeast"/>
        <w:jc w:val="left"/>
      </w:pPr>
      <w:r>
        <w:rPr>
          <w:rFonts w:hint="eastAsia" w:ascii="仿宋" w:hAnsi="仿宋" w:eastAsia="仿宋"/>
          <w:szCs w:val="21"/>
        </w:rPr>
        <w:t>自评基础分（前五项合计）：                  自评加分（第六项）：                      自评总分：</w:t>
      </w:r>
      <w:bookmarkStart w:id="0" w:name="_GoBack"/>
      <w:bookmarkEnd w:id="0"/>
    </w:p>
    <w:sectPr>
      <w:footerReference r:id="rId3" w:type="default"/>
      <w:footerReference r:id="rId4" w:type="even"/>
      <w:pgSz w:w="16838" w:h="11906" w:orient="landscape"/>
      <w:pgMar w:top="1871" w:right="1440" w:bottom="187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DczOGJlMzYwZTA3NzEwNjliZjI1MjgyYjBjNWMifQ=="/>
  </w:docVars>
  <w:rsids>
    <w:rsidRoot w:val="1C1B7501"/>
    <w:rsid w:val="00060C85"/>
    <w:rsid w:val="00101A5D"/>
    <w:rsid w:val="001D3525"/>
    <w:rsid w:val="00222189"/>
    <w:rsid w:val="003223A1"/>
    <w:rsid w:val="0051559B"/>
    <w:rsid w:val="005E738D"/>
    <w:rsid w:val="005F1AEF"/>
    <w:rsid w:val="00685F3C"/>
    <w:rsid w:val="00714C16"/>
    <w:rsid w:val="00765D32"/>
    <w:rsid w:val="00802540"/>
    <w:rsid w:val="00A75CF5"/>
    <w:rsid w:val="00B11916"/>
    <w:rsid w:val="00B3402C"/>
    <w:rsid w:val="00C73F84"/>
    <w:rsid w:val="00CB4074"/>
    <w:rsid w:val="00D461E3"/>
    <w:rsid w:val="00DA7353"/>
    <w:rsid w:val="00DF2E72"/>
    <w:rsid w:val="00E17859"/>
    <w:rsid w:val="00EE3D80"/>
    <w:rsid w:val="00F02629"/>
    <w:rsid w:val="00F11C92"/>
    <w:rsid w:val="06FC062B"/>
    <w:rsid w:val="0A3F3004"/>
    <w:rsid w:val="0B723782"/>
    <w:rsid w:val="14DD269E"/>
    <w:rsid w:val="16877CD2"/>
    <w:rsid w:val="1C1B7501"/>
    <w:rsid w:val="23602044"/>
    <w:rsid w:val="269E5458"/>
    <w:rsid w:val="45DB13F3"/>
    <w:rsid w:val="47E12232"/>
    <w:rsid w:val="4D3353F0"/>
    <w:rsid w:val="4F1F71F4"/>
    <w:rsid w:val="50C27667"/>
    <w:rsid w:val="54F7405F"/>
    <w:rsid w:val="57F26D13"/>
    <w:rsid w:val="631B3129"/>
    <w:rsid w:val="667811AF"/>
    <w:rsid w:val="6F7F13CB"/>
    <w:rsid w:val="72BE763F"/>
    <w:rsid w:val="7F52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2268</Words>
  <Characters>2343</Characters>
  <Lines>18</Lines>
  <Paragraphs>5</Paragraphs>
  <TotalTime>2</TotalTime>
  <ScaleCrop>false</ScaleCrop>
  <LinksUpToDate>false</LinksUpToDate>
  <CharactersWithSpaces>2466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2016-11-09T06:40:00Z</dcterms:created>
  <dc:creator>Administrator</dc:creator>
  <cp:lastModifiedBy>Administrator</cp:lastModifiedBy>
  <cp:lastPrinted>2016-11-09T08:01:00Z</cp:lastPrinted>
  <dcterms:modified xsi:type="dcterms:W3CDTF">2022-11-08T09:00:32Z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5566D5240AE340A5BC758C69FD4697F7</vt:lpwstr>
  </property>
</Properties>
</file>