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Style w:val="5"/>
          <w:rFonts w:hint="eastAsia"/>
          <w:b w:val="0"/>
          <w:color w:val="000000"/>
          <w:sz w:val="36"/>
          <w:szCs w:val="36"/>
        </w:rPr>
      </w:pPr>
      <w:r>
        <w:rPr>
          <w:rFonts w:hint="eastAsia" w:ascii="宋体" w:hAnsi="宋体" w:cs="宋体"/>
          <w:b/>
          <w:kern w:val="0"/>
          <w:sz w:val="28"/>
          <w:szCs w:val="28"/>
        </w:rPr>
        <w:t>附件２：</w:t>
      </w:r>
    </w:p>
    <w:p>
      <w:pPr>
        <w:spacing w:line="360" w:lineRule="auto"/>
        <w:jc w:val="center"/>
        <w:rPr>
          <w:rStyle w:val="5"/>
          <w:rFonts w:hint="eastAsia"/>
          <w:sz w:val="36"/>
          <w:szCs w:val="36"/>
        </w:rPr>
      </w:pPr>
      <w:r>
        <w:rPr>
          <w:rStyle w:val="5"/>
          <w:rFonts w:hint="eastAsia"/>
          <w:color w:val="000000"/>
          <w:sz w:val="36"/>
          <w:szCs w:val="36"/>
        </w:rPr>
        <w:t>三人制篮球比赛规则</w:t>
      </w:r>
    </w:p>
    <w:p>
      <w:pPr>
        <w:pStyle w:val="2"/>
        <w:spacing w:beforeAutospacing="0" w:after="0" w:afterAutospacing="0" w:line="360" w:lineRule="auto"/>
        <w:ind w:firstLine="482" w:firstLineChars="200"/>
      </w:pPr>
      <w:r>
        <w:rPr>
          <w:rStyle w:val="5"/>
          <w:rFonts w:hint="eastAsia"/>
          <w:lang w:val="en-US" w:eastAsia="zh-CN"/>
        </w:rPr>
        <w:t>一、</w:t>
      </w:r>
      <w:r>
        <w:rPr>
          <w:rStyle w:val="5"/>
        </w:rPr>
        <w:t>比赛场地和用球</w:t>
      </w:r>
    </w:p>
    <w:p>
      <w:pPr>
        <w:pStyle w:val="2"/>
        <w:spacing w:beforeAutospacing="0" w:after="0" w:afterAutospacing="0" w:line="360" w:lineRule="auto"/>
        <w:ind w:firstLine="482" w:firstLineChars="200"/>
        <w:rPr>
          <w:color w:val="000000"/>
          <w:spacing w:val="15"/>
        </w:rPr>
      </w:pPr>
      <w:r>
        <w:rPr>
          <w:rStyle w:val="5"/>
          <w:rFonts w:hint="eastAsia"/>
          <w:lang w:val="en-US" w:eastAsia="zh-CN"/>
        </w:rPr>
        <w:t>1.</w:t>
      </w:r>
      <w:r>
        <w:rPr>
          <w:color w:val="000000"/>
          <w:spacing w:val="15"/>
        </w:rPr>
        <w:t>使用传统篮球场的半</w:t>
      </w:r>
      <w:r>
        <w:rPr>
          <w:rFonts w:hint="eastAsia"/>
          <w:color w:val="000000"/>
          <w:spacing w:val="15"/>
        </w:rPr>
        <w:t>片场地为</w:t>
      </w:r>
      <w:r>
        <w:rPr>
          <w:color w:val="000000"/>
          <w:spacing w:val="15"/>
        </w:rPr>
        <w:t>比赛场地。</w:t>
      </w:r>
    </w:p>
    <w:p>
      <w:pPr>
        <w:pStyle w:val="2"/>
        <w:spacing w:beforeAutospacing="0" w:after="0" w:afterAutospacing="0" w:line="360" w:lineRule="auto"/>
        <w:ind w:firstLine="482" w:firstLineChars="200"/>
        <w:rPr>
          <w:rFonts w:hint="eastAsia"/>
          <w:color w:val="000000"/>
          <w:spacing w:val="15"/>
          <w:shd w:val="clear" w:color="auto" w:fill="FFFFFF"/>
        </w:rPr>
      </w:pPr>
      <w:r>
        <w:rPr>
          <w:rStyle w:val="5"/>
        </w:rPr>
        <w:t>2</w:t>
      </w:r>
      <w:r>
        <w:rPr>
          <w:rStyle w:val="5"/>
          <w:rFonts w:hint="eastAsia"/>
          <w:lang w:val="en-US" w:eastAsia="zh-CN"/>
        </w:rPr>
        <w:t>.</w:t>
      </w:r>
      <w:r>
        <w:rPr>
          <w:rFonts w:hint="eastAsia"/>
          <w:color w:val="000000"/>
          <w:spacing w:val="15"/>
          <w:shd w:val="clear" w:color="auto" w:fill="FFFFFF"/>
        </w:rPr>
        <w:t>比赛统一使标准男子7号球，女子6号球。</w:t>
      </w:r>
    </w:p>
    <w:p>
      <w:pPr>
        <w:pStyle w:val="2"/>
        <w:spacing w:beforeAutospacing="0" w:after="0" w:afterAutospacing="0" w:line="360" w:lineRule="auto"/>
        <w:ind w:firstLine="482" w:firstLineChars="200"/>
        <w:jc w:val="both"/>
      </w:pPr>
      <w:r>
        <w:rPr>
          <w:rStyle w:val="5"/>
          <w:rFonts w:hint="eastAsia"/>
          <w:lang w:val="en-US" w:eastAsia="zh-CN"/>
        </w:rPr>
        <w:t>二、</w:t>
      </w:r>
      <w:r>
        <w:rPr>
          <w:rStyle w:val="5"/>
        </w:rPr>
        <w:t>球队成员</w:t>
      </w:r>
    </w:p>
    <w:p>
      <w:pPr>
        <w:pStyle w:val="2"/>
        <w:spacing w:beforeAutospacing="0" w:after="0" w:afterAutospacing="0" w:line="360" w:lineRule="auto"/>
      </w:pPr>
      <w:r>
        <w:rPr>
          <w:rFonts w:hint="eastAsia"/>
        </w:rPr>
        <w:t xml:space="preserve">    </w:t>
      </w:r>
      <w:r>
        <w:t>每队（男、女队）领队一名、教练一名、运动员</w:t>
      </w:r>
      <w:r>
        <w:rPr>
          <w:rFonts w:hint="eastAsia"/>
        </w:rPr>
        <w:t>5—7名</w:t>
      </w:r>
      <w:r>
        <w:t>，运动员必须是在职工会会员，非在职工会会员不得参加比赛（暂没有办理入会的拟进新教师参加比赛，在报名表备注栏中注明，</w:t>
      </w:r>
      <w:r>
        <w:rPr>
          <w:rFonts w:hint="eastAsia"/>
        </w:rPr>
        <w:t>并</w:t>
      </w:r>
      <w:r>
        <w:t>提供人事处出具的相关证明，征得校工会同意后方可比赛）。如有弄虚作假，一经查实，立即取消其单位的参赛资格。</w:t>
      </w:r>
    </w:p>
    <w:p>
      <w:pPr>
        <w:pStyle w:val="2"/>
        <w:spacing w:beforeAutospacing="0" w:after="0" w:afterAutospacing="0" w:line="360" w:lineRule="auto"/>
        <w:ind w:firstLine="482" w:firstLineChars="200"/>
      </w:pPr>
      <w:r>
        <w:rPr>
          <w:rStyle w:val="5"/>
          <w:rFonts w:hint="eastAsia"/>
          <w:lang w:val="en-US" w:eastAsia="zh-CN"/>
        </w:rPr>
        <w:t>三、</w:t>
      </w:r>
      <w:r>
        <w:rPr>
          <w:rStyle w:val="5"/>
        </w:rPr>
        <w:t>裁判团队</w:t>
      </w:r>
    </w:p>
    <w:p>
      <w:pPr>
        <w:pStyle w:val="2"/>
        <w:spacing w:beforeAutospacing="0" w:after="0" w:afterAutospacing="0" w:line="360" w:lineRule="auto"/>
        <w:ind w:firstLine="480" w:firstLineChars="200"/>
      </w:pPr>
      <w:r>
        <w:t>比赛裁判团队应由2名临场裁判员以及</w:t>
      </w:r>
      <w:r>
        <w:rPr>
          <w:rFonts w:hint="eastAsia"/>
        </w:rPr>
        <w:t>2-3</w:t>
      </w:r>
      <w:r>
        <w:t>名记录台人员组成</w:t>
      </w:r>
    </w:p>
    <w:p>
      <w:pPr>
        <w:pStyle w:val="2"/>
        <w:spacing w:beforeAutospacing="0" w:after="0" w:afterAutospacing="0" w:line="360" w:lineRule="auto"/>
        <w:ind w:firstLine="482" w:firstLineChars="200"/>
      </w:pPr>
      <w:r>
        <w:rPr>
          <w:rStyle w:val="5"/>
          <w:rFonts w:hint="eastAsia"/>
          <w:lang w:val="en-US" w:eastAsia="zh-CN"/>
        </w:rPr>
        <w:t>四、</w:t>
      </w:r>
      <w:r>
        <w:rPr>
          <w:rStyle w:val="5"/>
        </w:rPr>
        <w:t>比赛开始</w:t>
      </w:r>
    </w:p>
    <w:p>
      <w:pPr>
        <w:pStyle w:val="2"/>
        <w:spacing w:beforeAutospacing="0" w:after="0" w:afterAutospacing="0" w:line="360" w:lineRule="auto"/>
        <w:ind w:firstLine="482" w:firstLineChars="200"/>
      </w:pPr>
      <w:r>
        <w:rPr>
          <w:rStyle w:val="5"/>
        </w:rPr>
        <w:t>1</w:t>
      </w:r>
      <w:r>
        <w:rPr>
          <w:rStyle w:val="5"/>
          <w:rFonts w:hint="eastAsia"/>
          <w:lang w:val="en-US" w:eastAsia="zh-CN"/>
        </w:rPr>
        <w:t>.</w:t>
      </w:r>
      <w:r>
        <w:t>比赛开始前，双方球队同时进行热身</w:t>
      </w:r>
    </w:p>
    <w:p>
      <w:pPr>
        <w:pStyle w:val="2"/>
        <w:spacing w:beforeAutospacing="0" w:after="0" w:afterAutospacing="0" w:line="360" w:lineRule="auto"/>
        <w:ind w:firstLine="482" w:firstLineChars="200"/>
      </w:pPr>
      <w:r>
        <w:rPr>
          <w:rStyle w:val="5"/>
        </w:rPr>
        <w:t>2</w:t>
      </w:r>
      <w:r>
        <w:rPr>
          <w:rStyle w:val="5"/>
          <w:rFonts w:hint="eastAsia"/>
          <w:lang w:val="en-US" w:eastAsia="zh-CN"/>
        </w:rPr>
        <w:t>.</w:t>
      </w:r>
      <w:r>
        <w:t>双方球队以掷硬币的方式决定第1次球权归属。获胜一方可以选择拥有比赛开始时的球权或拥有可能进行的决胜期开始时的球权。</w:t>
      </w:r>
    </w:p>
    <w:p>
      <w:pPr>
        <w:pStyle w:val="2"/>
        <w:spacing w:beforeAutospacing="0" w:after="0" w:afterAutospacing="0" w:line="360" w:lineRule="auto"/>
        <w:ind w:firstLine="482" w:firstLineChars="200"/>
      </w:pPr>
      <w:r>
        <w:rPr>
          <w:rStyle w:val="5"/>
        </w:rPr>
        <w:t>3</w:t>
      </w:r>
      <w:r>
        <w:rPr>
          <w:rStyle w:val="5"/>
          <w:rFonts w:hint="eastAsia"/>
          <w:lang w:val="en-US" w:eastAsia="zh-CN"/>
        </w:rPr>
        <w:t>.</w:t>
      </w:r>
      <w:r>
        <w:t>每队必须有3名队员在场上才能开始比赛。</w:t>
      </w:r>
    </w:p>
    <w:p>
      <w:pPr>
        <w:pStyle w:val="2"/>
        <w:spacing w:beforeAutospacing="0" w:after="0" w:afterAutospacing="0" w:line="360" w:lineRule="auto"/>
        <w:ind w:firstLine="482" w:firstLineChars="200"/>
      </w:pPr>
      <w:r>
        <w:rPr>
          <w:rStyle w:val="5"/>
          <w:rFonts w:hint="eastAsia"/>
          <w:lang w:val="en-US" w:eastAsia="zh-CN"/>
        </w:rPr>
        <w:t>五、</w:t>
      </w:r>
      <w:r>
        <w:rPr>
          <w:rStyle w:val="5"/>
        </w:rPr>
        <w:t>得分规则</w:t>
      </w:r>
    </w:p>
    <w:p>
      <w:pPr>
        <w:pStyle w:val="2"/>
        <w:spacing w:beforeAutospacing="0" w:after="0" w:afterAutospacing="0" w:line="360" w:lineRule="auto"/>
        <w:ind w:firstLine="482" w:firstLineChars="200"/>
      </w:pPr>
      <w:r>
        <w:rPr>
          <w:rStyle w:val="5"/>
        </w:rPr>
        <w:t>1</w:t>
      </w:r>
      <w:r>
        <w:rPr>
          <w:rStyle w:val="5"/>
          <w:rFonts w:hint="eastAsia"/>
          <w:lang w:val="en-US" w:eastAsia="zh-CN"/>
        </w:rPr>
        <w:t>.</w:t>
      </w:r>
      <w:r>
        <w:t>每次从</w:t>
      </w:r>
      <w:r>
        <w:rPr>
          <w:rFonts w:hint="eastAsia"/>
        </w:rPr>
        <w:t>原3分</w:t>
      </w:r>
      <w:r>
        <w:t>圆弧线</w:t>
      </w:r>
      <w:r>
        <w:rPr>
          <w:rFonts w:hint="eastAsia"/>
        </w:rPr>
        <w:t>（简称：圆弧线）</w:t>
      </w:r>
      <w:r>
        <w:t>以内</w:t>
      </w:r>
      <w:r>
        <w:rPr>
          <w:rFonts w:hint="eastAsia"/>
        </w:rPr>
        <w:t>（包括圆弧线）</w:t>
      </w:r>
      <w:r>
        <w:t>区域中篮，计1分</w:t>
      </w:r>
      <w:r>
        <w:rPr>
          <w:rFonts w:hint="eastAsia"/>
          <w:lang w:eastAsia="zh-CN"/>
        </w:rPr>
        <w:t>；</w:t>
      </w:r>
      <w:r>
        <w:t>每次从圆弧线以外区域中篮，计2分</w:t>
      </w:r>
      <w:r>
        <w:rPr>
          <w:rFonts w:hint="eastAsia"/>
          <w:lang w:eastAsia="zh-CN"/>
        </w:rPr>
        <w:t>；</w:t>
      </w:r>
      <w:r>
        <w:t>每次罚球中篮，计1分。</w:t>
      </w:r>
    </w:p>
    <w:p>
      <w:pPr>
        <w:pStyle w:val="2"/>
        <w:spacing w:beforeAutospacing="0" w:after="0" w:afterAutospacing="0" w:line="360" w:lineRule="auto"/>
        <w:ind w:firstLine="482" w:firstLineChars="200"/>
      </w:pPr>
      <w:r>
        <w:rPr>
          <w:rStyle w:val="5"/>
        </w:rPr>
        <w:t>2</w:t>
      </w:r>
      <w:r>
        <w:rPr>
          <w:rStyle w:val="5"/>
          <w:rFonts w:hint="eastAsia"/>
          <w:lang w:val="en-US" w:eastAsia="zh-CN"/>
        </w:rPr>
        <w:t>.</w:t>
      </w:r>
      <w:r>
        <w:t>任何情况下，当防守球队</w:t>
      </w:r>
      <w:r>
        <w:rPr>
          <w:rFonts w:hint="eastAsia"/>
        </w:rPr>
        <w:t>获得</w:t>
      </w:r>
      <w:r>
        <w:t>控制球权之后在没有把球转移出圆弧线</w:t>
      </w:r>
      <w:r>
        <w:rPr>
          <w:rFonts w:hint="eastAsia"/>
        </w:rPr>
        <w:t>（球和队员必需都在圆弧线外）</w:t>
      </w:r>
      <w:r>
        <w:t>的情况下投入球篮时，由于球队在投篮之前没有出圆弧线而形成未清洁球违例，球中篮将被取消。包含控制球情况下的拍击和补篮。</w:t>
      </w:r>
    </w:p>
    <w:p>
      <w:pPr>
        <w:pStyle w:val="2"/>
        <w:spacing w:beforeAutospacing="0" w:after="0" w:afterAutospacing="0" w:line="360" w:lineRule="auto"/>
        <w:ind w:firstLine="482" w:firstLineChars="200"/>
      </w:pPr>
      <w:r>
        <w:rPr>
          <w:rStyle w:val="5"/>
        </w:rPr>
        <w:t>3</w:t>
      </w:r>
      <w:r>
        <w:rPr>
          <w:rStyle w:val="5"/>
          <w:rFonts w:hint="eastAsia"/>
          <w:lang w:val="en-US" w:eastAsia="zh-CN"/>
        </w:rPr>
        <w:t>.</w:t>
      </w:r>
      <w:r>
        <w:t>任何情况下，当防守球队在没有控制球时</w:t>
      </w:r>
      <w:r>
        <w:rPr>
          <w:rFonts w:hint="eastAsia"/>
        </w:rPr>
        <w:t>处于防守方时，</w:t>
      </w:r>
      <w:r>
        <w:t>将防守篮板</w:t>
      </w:r>
      <w:r>
        <w:rPr>
          <w:rFonts w:hint="eastAsia"/>
        </w:rPr>
        <w:t>球</w:t>
      </w:r>
      <w:r>
        <w:t>拍打进球篮，或者将</w:t>
      </w:r>
      <w:r>
        <w:rPr>
          <w:rFonts w:hint="eastAsia"/>
        </w:rPr>
        <w:t>进攻方</w:t>
      </w:r>
      <w:r>
        <w:t>传球或运球直接拍打进球篮，则此次进球有效，将得分登记在进攻队最后一名控制球的队员名下。如果上述拍击球发生在1分投篮区，此次进球分值为1分。如果拍击发生在2分投篮区，此次进球分值为2分。</w:t>
      </w:r>
    </w:p>
    <w:p>
      <w:pPr>
        <w:pStyle w:val="2"/>
        <w:spacing w:beforeAutospacing="0" w:after="0" w:afterAutospacing="0" w:line="360" w:lineRule="auto"/>
        <w:ind w:firstLine="482" w:firstLineChars="200"/>
        <w:rPr>
          <w:bCs/>
          <w:color w:val="000000"/>
        </w:rPr>
      </w:pPr>
      <w:r>
        <w:rPr>
          <w:rStyle w:val="5"/>
          <w:rFonts w:hint="eastAsia"/>
          <w:color w:val="000000"/>
          <w:lang w:val="en-US" w:eastAsia="zh-CN"/>
        </w:rPr>
        <w:t>六、</w:t>
      </w:r>
      <w:r>
        <w:rPr>
          <w:rStyle w:val="5"/>
          <w:color w:val="000000"/>
        </w:rPr>
        <w:t>比赛时间/比赛胜者</w:t>
      </w:r>
    </w:p>
    <w:p>
      <w:pPr>
        <w:pStyle w:val="2"/>
        <w:spacing w:beforeAutospacing="0" w:after="0" w:afterAutospacing="0" w:line="360" w:lineRule="auto"/>
        <w:ind w:firstLine="482" w:firstLineChars="200"/>
        <w:rPr>
          <w:bCs/>
          <w:color w:val="000000"/>
        </w:rPr>
      </w:pPr>
      <w:r>
        <w:rPr>
          <w:rStyle w:val="5"/>
        </w:rPr>
        <w:t>1</w:t>
      </w:r>
      <w:r>
        <w:rPr>
          <w:rStyle w:val="5"/>
          <w:rFonts w:hint="eastAsia"/>
          <w:lang w:val="en-US" w:eastAsia="zh-CN"/>
        </w:rPr>
        <w:t>.</w:t>
      </w:r>
      <w:r>
        <w:rPr>
          <w:bCs/>
          <w:color w:val="000000"/>
        </w:rPr>
        <w:t>常规的比赛时间为</w:t>
      </w:r>
      <w:r>
        <w:rPr>
          <w:rFonts w:hint="eastAsia"/>
          <w:bCs/>
          <w:color w:val="000000"/>
        </w:rPr>
        <w:t>上</w:t>
      </w:r>
      <w:r>
        <w:rPr>
          <w:rFonts w:hint="eastAsia"/>
          <w:bCs/>
          <w:color w:val="000000"/>
          <w:lang w:eastAsia="zh-CN"/>
        </w:rPr>
        <w:t>、</w:t>
      </w:r>
      <w:r>
        <w:rPr>
          <w:rFonts w:hint="eastAsia"/>
          <w:bCs/>
          <w:color w:val="000000"/>
        </w:rPr>
        <w:t>下半场各</w:t>
      </w:r>
      <w:r>
        <w:rPr>
          <w:bCs/>
          <w:color w:val="000000"/>
        </w:rPr>
        <w:t>10分钟，</w:t>
      </w:r>
      <w:r>
        <w:rPr>
          <w:rFonts w:hint="eastAsia"/>
          <w:bCs/>
          <w:color w:val="000000"/>
        </w:rPr>
        <w:t>半场之间休息5分钟。</w:t>
      </w:r>
      <w:r>
        <w:rPr>
          <w:bCs/>
          <w:color w:val="000000"/>
        </w:rPr>
        <w:t>在死球状态和罚球期间停止计时。在双方完成一次交换球</w:t>
      </w:r>
      <w:r>
        <w:rPr>
          <w:rFonts w:hint="eastAsia"/>
          <w:bCs/>
          <w:color w:val="000000"/>
        </w:rPr>
        <w:t>权</w:t>
      </w:r>
      <w:r>
        <w:rPr>
          <w:bCs/>
          <w:color w:val="000000"/>
        </w:rPr>
        <w:t>后，当进攻队员获得防守队员的传球时，应立即重新开动计时钟。</w:t>
      </w:r>
    </w:p>
    <w:p>
      <w:pPr>
        <w:pStyle w:val="2"/>
        <w:spacing w:beforeAutospacing="0" w:after="0" w:afterAutospacing="0" w:line="360" w:lineRule="auto"/>
        <w:ind w:firstLine="482" w:firstLineChars="200"/>
        <w:rPr>
          <w:rFonts w:hint="eastAsia"/>
          <w:bCs/>
          <w:color w:val="000000"/>
        </w:rPr>
      </w:pPr>
      <w:r>
        <w:rPr>
          <w:rStyle w:val="5"/>
        </w:rPr>
        <w:t>2</w:t>
      </w:r>
      <w:r>
        <w:rPr>
          <w:rStyle w:val="5"/>
          <w:rFonts w:hint="eastAsia"/>
          <w:lang w:val="en-US" w:eastAsia="zh-CN"/>
        </w:rPr>
        <w:t>.</w:t>
      </w:r>
      <w:r>
        <w:rPr>
          <w:bCs/>
          <w:color w:val="000000"/>
        </w:rPr>
        <w:t>如果常规比赛时间结束时比分相等，则应进行决胜期比赛。决胜期开始前应有</w:t>
      </w:r>
      <w:r>
        <w:rPr>
          <w:rFonts w:hint="eastAsia"/>
          <w:bCs/>
          <w:color w:val="000000"/>
        </w:rPr>
        <w:t>3</w:t>
      </w:r>
      <w:r>
        <w:rPr>
          <w:bCs/>
          <w:color w:val="000000"/>
        </w:rPr>
        <w:t>分钟的休息</w:t>
      </w:r>
      <w:r>
        <w:rPr>
          <w:rFonts w:hint="eastAsia"/>
          <w:bCs/>
          <w:color w:val="000000"/>
        </w:rPr>
        <w:t>。</w:t>
      </w:r>
    </w:p>
    <w:p>
      <w:pPr>
        <w:pStyle w:val="2"/>
        <w:spacing w:beforeAutospacing="0" w:after="0" w:afterAutospacing="0" w:line="360" w:lineRule="auto"/>
        <w:ind w:firstLine="482" w:firstLineChars="200"/>
        <w:rPr>
          <w:rFonts w:hint="eastAsia"/>
          <w:bCs/>
          <w:color w:val="000000"/>
        </w:rPr>
      </w:pPr>
      <w:r>
        <w:rPr>
          <w:rStyle w:val="5"/>
          <w:rFonts w:hint="eastAsia"/>
          <w:lang w:val="en-US" w:eastAsia="zh-CN"/>
        </w:rPr>
        <w:t>3.</w:t>
      </w:r>
      <w:r>
        <w:rPr>
          <w:rFonts w:hint="eastAsia"/>
          <w:bCs/>
          <w:color w:val="000000"/>
        </w:rPr>
        <w:t>决胜期时长为5分钟，决胜期结束，得分高的一方获胜。如果比分相同，则进行第二个决胜期，第二个决胜期比分仍然相等，则按1对1罚球（抛币决定先后罚球顺序）决定比赛胜负，当一方领先1分时，比赛结束。</w:t>
      </w:r>
    </w:p>
    <w:p>
      <w:pPr>
        <w:pStyle w:val="2"/>
        <w:spacing w:beforeAutospacing="0" w:after="0" w:afterAutospacing="0" w:line="360" w:lineRule="auto"/>
        <w:ind w:firstLine="482" w:firstLineChars="200"/>
        <w:rPr>
          <w:bCs/>
          <w:color w:val="000000"/>
        </w:rPr>
      </w:pPr>
      <w:r>
        <w:rPr>
          <w:rStyle w:val="5"/>
          <w:rFonts w:hint="eastAsia"/>
          <w:lang w:val="en-US" w:eastAsia="zh-CN"/>
        </w:rPr>
        <w:t>4.</w:t>
      </w:r>
      <w:r>
        <w:rPr>
          <w:bCs/>
          <w:color w:val="000000"/>
        </w:rPr>
        <w:t>在预定的比赛开始时间，如果某队在赛场准备开始比赛的队员不足3名，则该队因弃权使比赛告负。在因弃权而使比赛告负的情况下，比赛得分应记录为W-0或0-W（“W”代表胜）。</w:t>
      </w:r>
    </w:p>
    <w:p>
      <w:pPr>
        <w:pStyle w:val="2"/>
        <w:spacing w:beforeAutospacing="0" w:after="0" w:afterAutospacing="0" w:line="360" w:lineRule="auto"/>
        <w:ind w:firstLine="482" w:firstLineChars="200"/>
        <w:rPr>
          <w:bCs/>
          <w:color w:val="000000"/>
        </w:rPr>
      </w:pPr>
      <w:r>
        <w:rPr>
          <w:rStyle w:val="5"/>
          <w:rFonts w:hint="eastAsia"/>
          <w:lang w:val="en-US" w:eastAsia="zh-CN"/>
        </w:rPr>
        <w:t>5.</w:t>
      </w:r>
      <w:r>
        <w:rPr>
          <w:bCs/>
          <w:color w:val="000000"/>
        </w:rPr>
        <w:t>如果某队在比赛结束前离开场地，或该队所有的队员都受伤</w:t>
      </w:r>
      <w:r>
        <w:rPr>
          <w:rFonts w:hint="eastAsia"/>
          <w:bCs/>
          <w:color w:val="000000"/>
          <w:lang w:val="en-US" w:eastAsia="zh-CN"/>
        </w:rPr>
        <w:t>或</w:t>
      </w:r>
      <w:r>
        <w:rPr>
          <w:bCs/>
          <w:color w:val="000000"/>
        </w:rPr>
        <w:t>被取消了比赛资格，则该队因缺少队员使比赛告负。在因缺少队员使比赛告负的情况下，胜队可以选择保留该队的得分或使比赛作对方弃权处理，同时因缺少队员使比赛告负的球队得分应登记为0。</w:t>
      </w:r>
    </w:p>
    <w:p>
      <w:pPr>
        <w:pStyle w:val="2"/>
        <w:spacing w:beforeAutospacing="0" w:after="0" w:afterAutospacing="0" w:line="360" w:lineRule="auto"/>
        <w:ind w:firstLine="482" w:firstLineChars="200"/>
      </w:pPr>
      <w:r>
        <w:rPr>
          <w:rStyle w:val="5"/>
          <w:rFonts w:hint="eastAsia"/>
          <w:lang w:val="en-US" w:eastAsia="zh-CN"/>
        </w:rPr>
        <w:t>6.</w:t>
      </w:r>
      <w:r>
        <w:rPr>
          <w:bCs/>
          <w:color w:val="000000"/>
        </w:rPr>
        <w:t>某队因缺少队员使比赛告负或以不正当的方式弃权而告负，将取消该队在整个赛事的参赛资格。</w:t>
      </w:r>
    </w:p>
    <w:p>
      <w:pPr>
        <w:pStyle w:val="2"/>
        <w:spacing w:beforeAutospacing="0" w:after="0" w:afterAutospacing="0" w:line="360" w:lineRule="auto"/>
        <w:ind w:firstLine="482" w:firstLineChars="200"/>
      </w:pPr>
      <w:r>
        <w:rPr>
          <w:rStyle w:val="5"/>
          <w:rFonts w:hint="eastAsia"/>
          <w:lang w:val="en-US" w:eastAsia="zh-CN"/>
        </w:rPr>
        <w:t>七、</w:t>
      </w:r>
      <w:r>
        <w:rPr>
          <w:rStyle w:val="5"/>
          <w:b w:val="0"/>
        </w:rPr>
        <w:t>犯规/罚球</w:t>
      </w:r>
    </w:p>
    <w:p>
      <w:pPr>
        <w:pStyle w:val="2"/>
        <w:spacing w:beforeAutospacing="0" w:after="0" w:afterAutospacing="0" w:line="360" w:lineRule="auto"/>
        <w:ind w:firstLine="482" w:firstLineChars="200"/>
      </w:pPr>
      <w:r>
        <w:rPr>
          <w:rStyle w:val="5"/>
        </w:rPr>
        <w:t>1</w:t>
      </w:r>
      <w:r>
        <w:rPr>
          <w:rStyle w:val="5"/>
          <w:rFonts w:hint="eastAsia"/>
          <w:lang w:val="en-US" w:eastAsia="zh-CN"/>
        </w:rPr>
        <w:t>.</w:t>
      </w:r>
      <w:r>
        <w:t>球队累计犯规达到6次后</w:t>
      </w:r>
      <w:r>
        <w:rPr>
          <w:rFonts w:hint="eastAsia"/>
        </w:rPr>
        <w:t>将</w:t>
      </w:r>
      <w:r>
        <w:t>处于全队犯规处罚状态，但队员不因个人犯规的次数被判出局。</w:t>
      </w:r>
    </w:p>
    <w:p>
      <w:pPr>
        <w:pStyle w:val="2"/>
        <w:spacing w:beforeAutospacing="0" w:after="0" w:afterAutospacing="0" w:line="360" w:lineRule="auto"/>
        <w:ind w:firstLine="482" w:firstLineChars="200"/>
      </w:pPr>
      <w:r>
        <w:rPr>
          <w:rStyle w:val="5"/>
        </w:rPr>
        <w:t>2</w:t>
      </w:r>
      <w:r>
        <w:rPr>
          <w:rStyle w:val="5"/>
          <w:rFonts w:hint="eastAsia"/>
          <w:lang w:val="en-US" w:eastAsia="zh-CN"/>
        </w:rPr>
        <w:t>.</w:t>
      </w:r>
      <w:r>
        <w:t>对在圆弧线以内正在做投篮动作的队员犯规，应判给1次罚球；对在圆弧线以外正在做投篮动作的队员犯规，应判给2次罚球。</w:t>
      </w:r>
    </w:p>
    <w:p>
      <w:pPr>
        <w:pStyle w:val="2"/>
        <w:spacing w:beforeAutospacing="0" w:after="0" w:afterAutospacing="0" w:line="360" w:lineRule="auto"/>
        <w:ind w:firstLine="482" w:firstLineChars="200"/>
      </w:pPr>
      <w:r>
        <w:rPr>
          <w:rStyle w:val="5"/>
        </w:rPr>
        <w:t>3</w:t>
      </w:r>
      <w:r>
        <w:rPr>
          <w:rStyle w:val="5"/>
          <w:rFonts w:hint="eastAsia"/>
          <w:lang w:val="en-US" w:eastAsia="zh-CN"/>
        </w:rPr>
        <w:t>.</w:t>
      </w:r>
      <w:r>
        <w:t>对正在做投篮动作的队员犯规，如果球中篮应计得分，并追加1次罚球。</w:t>
      </w:r>
    </w:p>
    <w:p>
      <w:pPr>
        <w:pStyle w:val="2"/>
        <w:spacing w:beforeAutospacing="0" w:after="0" w:afterAutospacing="0" w:line="360" w:lineRule="auto"/>
        <w:ind w:firstLine="482" w:firstLineChars="200"/>
      </w:pPr>
      <w:r>
        <w:rPr>
          <w:rStyle w:val="5"/>
        </w:rPr>
        <w:t>4</w:t>
      </w:r>
      <w:r>
        <w:rPr>
          <w:rStyle w:val="5"/>
          <w:rFonts w:hint="eastAsia"/>
          <w:lang w:val="en-US" w:eastAsia="zh-CN"/>
        </w:rPr>
        <w:t>.</w:t>
      </w:r>
      <w:r>
        <w:t>违反体育运动精神的犯规和取消比赛资格的犯规应登记该队2次犯规，队员第1次违反体育运动精神的犯规应判给对方2次罚球，但不给予球权，所有取消比赛资格的犯规（包括同1名队员第2次违反体育运动精神的犯规），应总是判给对方2次罚球以及随后的球权。</w:t>
      </w:r>
    </w:p>
    <w:p>
      <w:pPr>
        <w:pStyle w:val="2"/>
        <w:spacing w:beforeAutospacing="0" w:after="0" w:afterAutospacing="0" w:line="360" w:lineRule="auto"/>
        <w:ind w:firstLine="482" w:firstLineChars="200"/>
      </w:pPr>
      <w:r>
        <w:rPr>
          <w:rStyle w:val="5"/>
        </w:rPr>
        <w:t>5</w:t>
      </w:r>
      <w:r>
        <w:rPr>
          <w:rStyle w:val="5"/>
          <w:rFonts w:hint="eastAsia"/>
          <w:lang w:val="en-US" w:eastAsia="zh-CN"/>
        </w:rPr>
        <w:t>.</w:t>
      </w:r>
      <w:r>
        <w:t>全队累计第7、第8和第9次犯规，判给对方2次罚球</w:t>
      </w:r>
      <w:r>
        <w:rPr>
          <w:rFonts w:hint="eastAsia"/>
        </w:rPr>
        <w:t>；</w:t>
      </w:r>
      <w:r>
        <w:t>全队累计第10次及随后的犯规，判给对方2次罚球和球权</w:t>
      </w:r>
      <w:r>
        <w:rPr>
          <w:rFonts w:hint="eastAsia"/>
        </w:rPr>
        <w:t>；</w:t>
      </w:r>
      <w:r>
        <w:t>此条款也适用于违反体育运动精神的犯规和对在做投篮动作队员的犯规，但不按照第2</w:t>
      </w:r>
      <w:r>
        <w:rPr>
          <w:rFonts w:hint="eastAsia"/>
        </w:rPr>
        <w:t>、</w:t>
      </w:r>
      <w:r>
        <w:t>3和4条</w:t>
      </w:r>
      <w:r>
        <w:rPr>
          <w:rFonts w:hint="eastAsia"/>
        </w:rPr>
        <w:t>罚则</w:t>
      </w:r>
      <w:r>
        <w:t>执行。</w:t>
      </w:r>
    </w:p>
    <w:p>
      <w:pPr>
        <w:pStyle w:val="2"/>
        <w:spacing w:beforeAutospacing="0" w:after="0" w:afterAutospacing="0" w:line="360" w:lineRule="auto"/>
        <w:ind w:firstLine="482" w:firstLineChars="200"/>
      </w:pPr>
      <w:r>
        <w:rPr>
          <w:rStyle w:val="5"/>
        </w:rPr>
        <w:t>6</w:t>
      </w:r>
      <w:r>
        <w:rPr>
          <w:rStyle w:val="5"/>
          <w:rFonts w:hint="eastAsia"/>
          <w:lang w:val="en-US" w:eastAsia="zh-CN"/>
        </w:rPr>
        <w:t>.</w:t>
      </w:r>
      <w:r>
        <w:t>所有的技术犯规总是判给对方1次罚球，完成1次罚球后，比赛按照下述方式进行：</w:t>
      </w:r>
    </w:p>
    <w:p>
      <w:pPr>
        <w:pStyle w:val="2"/>
        <w:spacing w:beforeAutospacing="0" w:after="0" w:afterAutospacing="0" w:line="360" w:lineRule="auto"/>
      </w:pPr>
      <w:r>
        <w:t>-如果宣判了防守球队技术犯规，则对方进攻计时钟应复位到12秒；</w:t>
      </w:r>
    </w:p>
    <w:p>
      <w:pPr>
        <w:pStyle w:val="2"/>
        <w:spacing w:beforeAutospacing="0" w:after="0" w:afterAutospacing="0" w:line="360" w:lineRule="auto"/>
      </w:pPr>
      <w:r>
        <w:t>-如果宣判了进攻球队技术犯规，则该队将拥有发生犯规时剩余的进攻时间。</w:t>
      </w:r>
    </w:p>
    <w:p>
      <w:pPr>
        <w:pStyle w:val="2"/>
        <w:spacing w:beforeAutospacing="0" w:after="0" w:afterAutospacing="0" w:line="360" w:lineRule="auto"/>
        <w:rPr>
          <w:rStyle w:val="5"/>
        </w:rPr>
      </w:pPr>
      <w:r>
        <w:rPr>
          <w:rStyle w:val="5"/>
        </w:rPr>
        <w:t>注：进攻犯规不产生罚球。</w:t>
      </w:r>
    </w:p>
    <w:p>
      <w:pPr>
        <w:pStyle w:val="2"/>
        <w:spacing w:beforeAutospacing="0" w:after="0" w:afterAutospacing="0" w:line="360" w:lineRule="auto"/>
        <w:ind w:firstLine="482" w:firstLineChars="200"/>
      </w:pPr>
      <w:r>
        <w:rPr>
          <w:rStyle w:val="5"/>
          <w:rFonts w:hint="eastAsia"/>
          <w:lang w:val="en-US" w:eastAsia="zh-CN"/>
        </w:rPr>
        <w:t>八、</w:t>
      </w:r>
      <w:r>
        <w:rPr>
          <w:rStyle w:val="5"/>
        </w:rPr>
        <w:t>比赛过程中的规则</w:t>
      </w:r>
    </w:p>
    <w:p>
      <w:pPr>
        <w:pStyle w:val="2"/>
        <w:spacing w:beforeAutospacing="0" w:after="0" w:afterAutospacing="0" w:line="360" w:lineRule="auto"/>
        <w:ind w:firstLine="482" w:firstLineChars="200"/>
      </w:pPr>
      <w:r>
        <w:rPr>
          <w:rStyle w:val="5"/>
        </w:rPr>
        <w:t>1</w:t>
      </w:r>
      <w:r>
        <w:rPr>
          <w:rStyle w:val="5"/>
          <w:rFonts w:hint="eastAsia"/>
          <w:lang w:val="en-US" w:eastAsia="zh-CN"/>
        </w:rPr>
        <w:t>.</w:t>
      </w:r>
      <w:r>
        <w:t>在每一次投篮中篮或最后一次罚球中篮后（除非某队拥有随后的球权）：</w:t>
      </w:r>
    </w:p>
    <w:p>
      <w:pPr>
        <w:pStyle w:val="2"/>
        <w:spacing w:beforeAutospacing="0" w:after="0" w:afterAutospacing="0" w:line="360" w:lineRule="auto"/>
      </w:pPr>
      <w:r>
        <w:t>-非得分队的一名队员在场内球篮下方（而非端线以外），将球运或传至场地圆弧线外的任意位置继续进行比赛。</w:t>
      </w:r>
    </w:p>
    <w:p>
      <w:pPr>
        <w:pStyle w:val="2"/>
        <w:spacing w:beforeAutospacing="0" w:after="0" w:afterAutospacing="0" w:line="360" w:lineRule="auto"/>
      </w:pPr>
      <w:r>
        <w:t>-此时,防守队不得在球篮下方的“无撞人半圆区”内抢断球。</w:t>
      </w:r>
    </w:p>
    <w:p>
      <w:pPr>
        <w:pStyle w:val="2"/>
        <w:spacing w:beforeAutospacing="0" w:after="0" w:afterAutospacing="0" w:line="360" w:lineRule="auto"/>
        <w:ind w:firstLine="482" w:firstLineChars="200"/>
      </w:pPr>
      <w:r>
        <w:rPr>
          <w:rStyle w:val="5"/>
        </w:rPr>
        <w:t>2</w:t>
      </w:r>
      <w:r>
        <w:rPr>
          <w:rStyle w:val="5"/>
          <w:rFonts w:hint="eastAsia"/>
          <w:lang w:val="en-US" w:eastAsia="zh-CN"/>
        </w:rPr>
        <w:t>.</w:t>
      </w:r>
      <w:r>
        <w:t>在每一次投篮没有中篮或最后一次罚球没有中篮后（除非某队拥有随后的球权）：</w:t>
      </w:r>
    </w:p>
    <w:p>
      <w:pPr>
        <w:pStyle w:val="2"/>
        <w:spacing w:beforeAutospacing="0" w:after="0" w:afterAutospacing="0" w:line="360" w:lineRule="auto"/>
      </w:pPr>
      <w:r>
        <w:t>-如果进攻队抢到篮板球，则可以继续投篮，不必将球转移至圆弧线外。</w:t>
      </w:r>
    </w:p>
    <w:p>
      <w:pPr>
        <w:pStyle w:val="2"/>
        <w:spacing w:beforeAutospacing="0" w:after="0" w:afterAutospacing="0" w:line="360" w:lineRule="auto"/>
      </w:pPr>
      <w:r>
        <w:t>-如果防守队抢到篮板球，则必须将球转移回圆弧线外（通过运球或传球的方式）。</w:t>
      </w:r>
    </w:p>
    <w:p>
      <w:pPr>
        <w:pStyle w:val="2"/>
        <w:spacing w:beforeAutospacing="0" w:after="0" w:afterAutospacing="0" w:line="360" w:lineRule="auto"/>
        <w:ind w:firstLine="482" w:firstLineChars="200"/>
      </w:pPr>
      <w:r>
        <w:rPr>
          <w:rStyle w:val="5"/>
        </w:rPr>
        <w:t>3</w:t>
      </w:r>
      <w:r>
        <w:rPr>
          <w:rStyle w:val="5"/>
          <w:rFonts w:hint="eastAsia"/>
          <w:lang w:val="en-US" w:eastAsia="zh-CN"/>
        </w:rPr>
        <w:t>.</w:t>
      </w:r>
      <w:r>
        <w:t>如果防守队通过抢断或者封盖获得控制球，则必须将球转移回圆弧线外（通过运球或传球的方式）。</w:t>
      </w:r>
    </w:p>
    <w:p>
      <w:pPr>
        <w:pStyle w:val="2"/>
        <w:spacing w:beforeAutospacing="0" w:after="0" w:afterAutospacing="0" w:line="360" w:lineRule="auto"/>
        <w:ind w:firstLine="482" w:firstLineChars="200"/>
      </w:pPr>
      <w:r>
        <w:rPr>
          <w:rStyle w:val="5"/>
        </w:rPr>
        <w:t>4</w:t>
      </w:r>
      <w:r>
        <w:rPr>
          <w:rStyle w:val="5"/>
          <w:rFonts w:hint="eastAsia"/>
          <w:lang w:val="en-US" w:eastAsia="zh-CN"/>
        </w:rPr>
        <w:t>.</w:t>
      </w:r>
      <w:r>
        <w:t>死球状态下给予任一队的球权，应以双方在场地顶端的圆弧线外交换球开始。即：一次场地顶端圆弧外（防守队与进攻队队员之间）的传递球。</w:t>
      </w:r>
    </w:p>
    <w:p>
      <w:pPr>
        <w:pStyle w:val="2"/>
        <w:spacing w:beforeAutospacing="0" w:after="0" w:afterAutospacing="0" w:line="360" w:lineRule="auto"/>
        <w:ind w:firstLine="482" w:firstLineChars="200"/>
      </w:pPr>
      <w:r>
        <w:rPr>
          <w:rStyle w:val="5"/>
        </w:rPr>
        <w:t>5</w:t>
      </w:r>
      <w:r>
        <w:rPr>
          <w:rStyle w:val="5"/>
          <w:rFonts w:hint="eastAsia"/>
          <w:lang w:val="en-US" w:eastAsia="zh-CN"/>
        </w:rPr>
        <w:t>.</w:t>
      </w:r>
      <w:r>
        <w:t>若圆弧外队员的双脚都不在圆弧线内，也没有踩踏圆弧线，则被认为“处于圆弧线外”。</w:t>
      </w:r>
    </w:p>
    <w:p>
      <w:pPr>
        <w:pStyle w:val="2"/>
        <w:spacing w:beforeAutospacing="0" w:after="0" w:afterAutospacing="0" w:line="360" w:lineRule="auto"/>
        <w:ind w:firstLine="482" w:firstLineChars="200"/>
      </w:pPr>
      <w:r>
        <w:rPr>
          <w:rStyle w:val="5"/>
        </w:rPr>
        <w:t>6</w:t>
      </w:r>
      <w:r>
        <w:rPr>
          <w:rStyle w:val="5"/>
          <w:rFonts w:hint="eastAsia"/>
          <w:lang w:val="en-US" w:eastAsia="zh-CN"/>
        </w:rPr>
        <w:t>.</w:t>
      </w:r>
      <w:r>
        <w:t>发生跳球情况时，由之前场上的防守队获得球权。</w:t>
      </w:r>
    </w:p>
    <w:p>
      <w:pPr>
        <w:pStyle w:val="2"/>
        <w:spacing w:beforeAutospacing="0" w:after="0" w:afterAutospacing="0" w:line="360" w:lineRule="auto"/>
        <w:ind w:firstLine="482" w:firstLineChars="200"/>
      </w:pPr>
      <w:r>
        <w:rPr>
          <w:rStyle w:val="5"/>
          <w:rFonts w:hint="eastAsia"/>
          <w:lang w:val="en-US" w:eastAsia="zh-CN"/>
        </w:rPr>
        <w:t>九、</w:t>
      </w:r>
      <w:r>
        <w:rPr>
          <w:rStyle w:val="5"/>
        </w:rPr>
        <w:t>拖延比赛</w:t>
      </w:r>
    </w:p>
    <w:p>
      <w:pPr>
        <w:pStyle w:val="2"/>
        <w:spacing w:beforeAutospacing="0" w:after="0" w:afterAutospacing="0" w:line="360" w:lineRule="auto"/>
        <w:ind w:firstLine="482" w:firstLineChars="200"/>
      </w:pPr>
      <w:r>
        <w:rPr>
          <w:rStyle w:val="5"/>
        </w:rPr>
        <w:t>1</w:t>
      </w:r>
      <w:r>
        <w:rPr>
          <w:rStyle w:val="5"/>
          <w:rFonts w:hint="eastAsia"/>
          <w:lang w:val="en-US" w:eastAsia="zh-CN"/>
        </w:rPr>
        <w:t>.</w:t>
      </w:r>
      <w:r>
        <w:t>拖延或消极比赛（即不尝试得分）应判违例。</w:t>
      </w:r>
    </w:p>
    <w:p>
      <w:pPr>
        <w:pStyle w:val="2"/>
        <w:spacing w:beforeAutospacing="0" w:after="0" w:afterAutospacing="0" w:line="360" w:lineRule="auto"/>
        <w:ind w:firstLine="482" w:firstLineChars="200"/>
      </w:pPr>
      <w:r>
        <w:rPr>
          <w:rStyle w:val="5"/>
        </w:rPr>
        <w:t>2</w:t>
      </w:r>
      <w:r>
        <w:rPr>
          <w:rStyle w:val="5"/>
          <w:rFonts w:hint="eastAsia"/>
          <w:lang w:val="en-US" w:eastAsia="zh-CN"/>
        </w:rPr>
        <w:t>.</w:t>
      </w:r>
      <w:r>
        <w:t>如果比赛场地装备了进攻计时钟，则进攻队必须在12 秒钟之内尝试投篮。（在圆弧顶防守队向进攻队传递球后或在球篮下对方投中篮后）一旦进攻队员持球，12秒计时钟应立刻开启。</w:t>
      </w:r>
    </w:p>
    <w:p>
      <w:pPr>
        <w:pStyle w:val="2"/>
        <w:spacing w:beforeAutospacing="0" w:after="0" w:afterAutospacing="0" w:line="360" w:lineRule="auto"/>
        <w:ind w:firstLine="482" w:firstLineChars="200"/>
      </w:pPr>
      <w:r>
        <w:rPr>
          <w:rStyle w:val="5"/>
        </w:rPr>
        <w:t>3</w:t>
      </w:r>
      <w:r>
        <w:rPr>
          <w:rStyle w:val="5"/>
          <w:rFonts w:hint="eastAsia"/>
          <w:lang w:val="en-US" w:eastAsia="zh-CN"/>
        </w:rPr>
        <w:t>.</w:t>
      </w:r>
      <w:r>
        <w:t>如果进攻队员使球出圆弧线后，一名进攻队员在圆弧线内背向或侧向球篮运球超过5秒钟，则将被认为是一起违例。</w:t>
      </w:r>
    </w:p>
    <w:p>
      <w:pPr>
        <w:pStyle w:val="2"/>
        <w:spacing w:beforeAutospacing="0" w:after="0" w:afterAutospacing="0" w:line="360" w:lineRule="auto"/>
        <w:rPr>
          <w:rStyle w:val="5"/>
          <w:color w:val="7B0C00"/>
        </w:rPr>
      </w:pPr>
      <w:r>
        <w:rPr>
          <w:rStyle w:val="5"/>
          <w:color w:val="7B0C00"/>
        </w:rPr>
        <w:t>注：如果比赛场地没有装备进攻计时钟，并且某队未积极尝试进攻球篮，裁判员应以最后5秒钟倒计时报数的方式警告该队。</w:t>
      </w:r>
    </w:p>
    <w:p>
      <w:pPr>
        <w:pStyle w:val="2"/>
        <w:spacing w:beforeAutospacing="0" w:after="0" w:afterAutospacing="0" w:line="360" w:lineRule="auto"/>
        <w:ind w:firstLine="482" w:firstLineChars="200"/>
      </w:pPr>
      <w:r>
        <w:rPr>
          <w:rFonts w:hint="eastAsia"/>
          <w:b/>
          <w:bCs/>
          <w:lang w:val="en-US" w:eastAsia="zh-CN"/>
        </w:rPr>
        <w:t>十、</w:t>
      </w:r>
      <w:r>
        <w:rPr>
          <w:rStyle w:val="5"/>
        </w:rPr>
        <w:t>替换队员</w:t>
      </w:r>
    </w:p>
    <w:p>
      <w:pPr>
        <w:pStyle w:val="2"/>
        <w:spacing w:beforeAutospacing="0" w:after="0" w:afterAutospacing="0" w:line="360" w:lineRule="auto"/>
      </w:pPr>
      <w:r>
        <w:rPr>
          <w:rFonts w:hint="eastAsia"/>
        </w:rPr>
        <w:t>　</w:t>
      </w:r>
      <w:r>
        <w:rPr>
          <w:rFonts w:hint="eastAsia"/>
          <w:lang w:val="en-US" w:eastAsia="zh-CN"/>
        </w:rPr>
        <w:t xml:space="preserve">  </w:t>
      </w:r>
      <w:r>
        <w:t>当球成死球并且双方完成交换球或执行罚球之前，允许任一队替换队员。替补队员在其队友离开场地 并与之发生身体接触后，方可进入比赛场地。替换只能在球篮对侧的端线外进行。替换无需临场裁判员或记录台人员发出信号。</w:t>
      </w:r>
    </w:p>
    <w:p>
      <w:pPr>
        <w:pStyle w:val="2"/>
        <w:spacing w:beforeAutospacing="0" w:after="0" w:afterAutospacing="0" w:line="360" w:lineRule="auto"/>
        <w:ind w:firstLine="482" w:firstLineChars="200"/>
      </w:pPr>
      <w:r>
        <w:rPr>
          <w:rStyle w:val="5"/>
          <w:rFonts w:hint="eastAsia"/>
          <w:lang w:val="en-US" w:eastAsia="zh-CN"/>
        </w:rPr>
        <w:t>十一、</w:t>
      </w:r>
      <w:r>
        <w:rPr>
          <w:rStyle w:val="5"/>
        </w:rPr>
        <w:t>比赛暂停</w:t>
      </w:r>
    </w:p>
    <w:p>
      <w:pPr>
        <w:pStyle w:val="2"/>
        <w:spacing w:beforeAutospacing="0" w:after="0" w:afterAutospacing="0" w:line="360" w:lineRule="auto"/>
      </w:pPr>
      <w:r>
        <w:rPr>
          <w:rStyle w:val="5"/>
          <w:rFonts w:hint="eastAsia"/>
          <w:lang w:val="en-US" w:eastAsia="zh-CN"/>
        </w:rPr>
        <w:t xml:space="preserve">    </w:t>
      </w:r>
      <w:r>
        <w:t>每支球队</w:t>
      </w:r>
      <w:r>
        <w:rPr>
          <w:rFonts w:hint="eastAsia"/>
        </w:rPr>
        <w:t>每半场</w:t>
      </w:r>
      <w:r>
        <w:t>拥有1次暂停机会。死球状态下任一队员均可以请求暂停。</w:t>
      </w:r>
    </w:p>
    <w:p>
      <w:pPr>
        <w:pStyle w:val="2"/>
        <w:spacing w:beforeAutospacing="0" w:after="0" w:afterAutospacing="0" w:line="360" w:lineRule="auto"/>
        <w:rPr>
          <w:rStyle w:val="5"/>
          <w:color w:val="7B0C00"/>
        </w:rPr>
      </w:pPr>
      <w:r>
        <w:rPr>
          <w:rStyle w:val="5"/>
          <w:color w:val="7B0C00"/>
        </w:rPr>
        <w:t>注：暂停和替换只能在死球期间进行，对应规则8.1，在活球情况下不可暂停和替换。</w:t>
      </w:r>
    </w:p>
    <w:p>
      <w:pPr>
        <w:pStyle w:val="2"/>
        <w:spacing w:beforeAutospacing="0" w:after="0" w:afterAutospacing="0" w:line="360" w:lineRule="auto"/>
        <w:ind w:firstLine="482" w:firstLineChars="200"/>
      </w:pPr>
      <w:r>
        <w:rPr>
          <w:rStyle w:val="5"/>
          <w:rFonts w:hint="eastAsia"/>
          <w:lang w:val="en-US" w:eastAsia="zh-CN"/>
        </w:rPr>
        <w:t>十二、</w:t>
      </w:r>
      <w:r>
        <w:rPr>
          <w:rStyle w:val="5"/>
        </w:rPr>
        <w:t>申诉程序</w:t>
      </w:r>
    </w:p>
    <w:p>
      <w:pPr>
        <w:pStyle w:val="2"/>
        <w:spacing w:beforeAutospacing="0" w:after="0" w:afterAutospacing="0" w:line="360" w:lineRule="auto"/>
        <w:ind w:firstLine="480" w:firstLineChars="200"/>
      </w:pPr>
      <w:r>
        <w:t>如果某队认为裁判员的某个宣判或在比赛中发生的任何事件已对该队不利，则必须按照以下程序进行申诉：</w:t>
      </w:r>
    </w:p>
    <w:p>
      <w:pPr>
        <w:pStyle w:val="2"/>
        <w:spacing w:beforeAutospacing="0" w:after="0" w:afterAutospacing="0" w:line="360" w:lineRule="auto"/>
        <w:ind w:firstLine="480" w:firstLineChars="200"/>
      </w:pPr>
      <w:r>
        <w:t>①在比赛结束后、裁判员签字前，该队队员应立即在记录表上签字申述。</w:t>
      </w:r>
    </w:p>
    <w:p>
      <w:pPr>
        <w:pStyle w:val="2"/>
        <w:spacing w:beforeAutospacing="0" w:after="0" w:afterAutospacing="0" w:line="360" w:lineRule="auto"/>
        <w:ind w:firstLine="480" w:firstLineChars="200"/>
      </w:pPr>
      <w:r>
        <w:t>②赛后30分钟之内，该队应提交一份申诉的书面确认函。</w:t>
      </w:r>
    </w:p>
    <w:p>
      <w:pPr>
        <w:pStyle w:val="2"/>
        <w:numPr>
          <w:ilvl w:val="0"/>
          <w:numId w:val="1"/>
        </w:numPr>
        <w:spacing w:beforeAutospacing="0" w:after="0" w:afterAutospacing="0" w:line="360" w:lineRule="auto"/>
        <w:ind w:firstLine="482" w:firstLineChars="200"/>
      </w:pPr>
      <w:r>
        <w:rPr>
          <w:rStyle w:val="5"/>
        </w:rPr>
        <w:t>球队名次的排列原则</w:t>
      </w:r>
    </w:p>
    <w:p>
      <w:pPr>
        <w:pStyle w:val="2"/>
        <w:numPr>
          <w:ilvl w:val="0"/>
          <w:numId w:val="0"/>
        </w:numPr>
        <w:spacing w:beforeAutospacing="0" w:after="0" w:afterAutospacing="0" w:line="360" w:lineRule="auto"/>
        <w:ind w:firstLine="540" w:firstLineChars="200"/>
      </w:pPr>
      <w:r>
        <w:rPr>
          <w:rFonts w:ascii="微软雅黑" w:hAnsi="微软雅黑" w:eastAsia="微软雅黑" w:cs="微软雅黑"/>
          <w:color w:val="000000"/>
          <w:spacing w:val="15"/>
        </w:rPr>
        <w:t>下列原则将适用于小组赛和赛事整体的球队名次排列</w:t>
      </w:r>
    </w:p>
    <w:p>
      <w:pPr>
        <w:pStyle w:val="2"/>
        <w:spacing w:beforeAutospacing="0" w:after="0" w:afterAutospacing="0" w:line="360" w:lineRule="auto"/>
        <w:ind w:firstLine="480" w:firstLineChars="200"/>
      </w:pPr>
      <w:r>
        <w:t>如果双方在第一步的比较后依旧持平，则进行下一步的比较，以此类推。</w:t>
      </w:r>
    </w:p>
    <w:p>
      <w:pPr>
        <w:pStyle w:val="2"/>
        <w:spacing w:beforeAutospacing="0" w:after="0" w:afterAutospacing="0" w:line="360" w:lineRule="auto"/>
        <w:ind w:firstLine="480" w:firstLineChars="200"/>
      </w:pPr>
      <w:r>
        <w:t>①获胜场次最多（或在参赛队伍数量不同的小组之间使用胜率比较）；</w:t>
      </w:r>
    </w:p>
    <w:p>
      <w:pPr>
        <w:pStyle w:val="2"/>
        <w:spacing w:beforeAutospacing="0" w:after="0" w:afterAutospacing="0" w:line="360" w:lineRule="auto"/>
        <w:ind w:firstLine="480" w:firstLineChars="200"/>
      </w:pPr>
      <w:r>
        <w:t>②相互之间比赛结果（只考虑胜负，仅适用于小组内部排名）；</w:t>
      </w:r>
    </w:p>
    <w:p>
      <w:pPr>
        <w:pStyle w:val="2"/>
        <w:spacing w:beforeAutospacing="0" w:after="0" w:afterAutospacing="0" w:line="360" w:lineRule="auto"/>
        <w:ind w:firstLine="480" w:firstLineChars="200"/>
      </w:pPr>
      <w:r>
        <w:t>③场均得分最多（不包括因对方弃权而获胜的得分）。</w:t>
      </w:r>
    </w:p>
    <w:p>
      <w:pPr>
        <w:pStyle w:val="2"/>
        <w:spacing w:beforeAutospacing="0" w:after="0" w:afterAutospacing="0" w:line="360" w:lineRule="auto"/>
        <w:ind w:firstLine="480" w:firstLineChars="200"/>
        <w:rPr>
          <w:rFonts w:hint="eastAsia"/>
        </w:rPr>
      </w:pPr>
      <w:r>
        <w:rPr>
          <w:rFonts w:hint="eastAsia"/>
        </w:rPr>
        <w:t>如果经上述3个步骤的比较后球队间依旧持平，则具有更高种子队排位的球队名次列前。</w:t>
      </w:r>
    </w:p>
    <w:p>
      <w:pPr>
        <w:pStyle w:val="2"/>
        <w:spacing w:beforeAutospacing="0" w:after="0" w:afterAutospacing="0" w:line="360" w:lineRule="auto"/>
        <w:ind w:firstLine="482" w:firstLineChars="200"/>
      </w:pPr>
      <w:r>
        <w:rPr>
          <w:rStyle w:val="5"/>
          <w:rFonts w:hint="eastAsia"/>
          <w:lang w:val="en-US" w:eastAsia="zh-CN"/>
        </w:rPr>
        <w:t>十四、</w:t>
      </w:r>
      <w:r>
        <w:rPr>
          <w:rStyle w:val="5"/>
        </w:rPr>
        <w:t>取消比赛资格</w:t>
      </w:r>
    </w:p>
    <w:p>
      <w:pPr>
        <w:pStyle w:val="2"/>
        <w:spacing w:beforeAutospacing="0" w:after="0" w:afterAutospacing="0" w:line="360" w:lineRule="auto"/>
        <w:ind w:firstLine="482" w:firstLineChars="200"/>
      </w:pPr>
      <w:r>
        <w:rPr>
          <w:rStyle w:val="5"/>
        </w:rPr>
        <w:t>1</w:t>
      </w:r>
      <w:r>
        <w:rPr>
          <w:rStyle w:val="5"/>
          <w:rFonts w:hint="eastAsia"/>
          <w:lang w:val="en-US" w:eastAsia="zh-CN"/>
        </w:rPr>
        <w:t>.</w:t>
      </w:r>
      <w:r>
        <w:t>队员累积2次违反体育运动精神的犯规（不适用于技术犯规），在其被裁判员取消比赛资格的同时也可被比赛组织方取消其在该赛事中的参赛资格。</w:t>
      </w:r>
    </w:p>
    <w:p>
      <w:pPr>
        <w:pStyle w:val="2"/>
        <w:spacing w:beforeAutospacing="0" w:after="0" w:afterAutospacing="0" w:line="360" w:lineRule="auto"/>
        <w:ind w:firstLine="482" w:firstLineChars="200"/>
      </w:pPr>
      <w:r>
        <w:rPr>
          <w:rStyle w:val="5"/>
        </w:rPr>
        <w:t>2</w:t>
      </w:r>
      <w:r>
        <w:rPr>
          <w:rStyle w:val="5"/>
          <w:rFonts w:hint="eastAsia"/>
          <w:lang w:val="en-US" w:eastAsia="zh-CN"/>
        </w:rPr>
        <w:t>.</w:t>
      </w:r>
      <w:r>
        <w:t>赛事组织方将立即取消一切涉及暴力行为、言语或肢体攻击行为、不正当影响比赛结果、违反国际篮联反兴奋剂条例（国际篮联内部规章第四卷）或国际篮联的精神准则（国际篮联内部规章第一卷第二章）等队员的比赛资格。</w:t>
      </w:r>
    </w:p>
    <w:p>
      <w:pPr>
        <w:pStyle w:val="2"/>
        <w:spacing w:beforeAutospacing="0" w:after="0" w:afterAutospacing="0" w:line="360" w:lineRule="auto"/>
        <w:ind w:firstLine="482" w:firstLineChars="200"/>
      </w:pPr>
      <w:r>
        <w:rPr>
          <w:rStyle w:val="5"/>
        </w:rPr>
        <w:t>3</w:t>
      </w:r>
      <w:r>
        <w:rPr>
          <w:rStyle w:val="5"/>
          <w:rFonts w:hint="eastAsia"/>
          <w:lang w:val="en-US" w:eastAsia="zh-CN"/>
        </w:rPr>
        <w:t>.</w:t>
      </w:r>
      <w:bookmarkStart w:id="0" w:name="_GoBack"/>
      <w:bookmarkEnd w:id="0"/>
      <w:r>
        <w:t>竞赛组织方有权根据球队其他成员参与的程度，包括对上述举动（不作为）而取消全队的参赛资格。</w:t>
      </w:r>
    </w:p>
    <w:p>
      <w:pPr>
        <w:pStyle w:val="2"/>
        <w:spacing w:beforeAutospacing="0" w:after="0" w:afterAutospacing="0" w:line="360" w:lineRule="auto"/>
        <w:jc w:val="center"/>
      </w:pPr>
    </w:p>
    <w:p>
      <w:pPr>
        <w:spacing w:line="360" w:lineRule="auto"/>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E73940"/>
    <w:multiLevelType w:val="singleLevel"/>
    <w:tmpl w:val="3AE73940"/>
    <w:lvl w:ilvl="0" w:tentative="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3516C"/>
    <w:rsid w:val="1ACF642C"/>
    <w:rsid w:val="4ED35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2022-03-25T07:40:00Z</dcterms:created>
  <dc:creator>Administrator</dc:creator>
  <cp:lastModifiedBy>Administrator</cp:lastModifiedBy>
  <dcterms:modified xsi:type="dcterms:W3CDTF">2022-03-25T07:42:47Z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0536FDBB68CE4C05A868CDB9B0A48931</vt:lpwstr>
  </property>
</Properties>
</file>