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776EF">
      <w:pPr>
        <w:pStyle w:val="4"/>
        <w:spacing w:before="0" w:after="0" w:line="560" w:lineRule="exact"/>
        <w:jc w:val="both"/>
        <w:rPr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</w:rPr>
        <w:t>20</w:t>
      </w: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b w:val="0"/>
          <w:sz w:val="44"/>
          <w:szCs w:val="44"/>
        </w:rPr>
        <w:t>“外研社</w:t>
      </w:r>
      <w:r>
        <w:rPr>
          <w:rFonts w:hint="eastAsia" w:ascii="宋体" w:hAnsi="宋体" w:cs="宋体"/>
          <w:b w:val="0"/>
          <w:sz w:val="44"/>
          <w:szCs w:val="44"/>
        </w:rPr>
        <w:t>•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国才杯”“理解当代中国”</w:t>
      </w:r>
    </w:p>
    <w:p w14:paraId="2A1155BC">
      <w:pPr>
        <w:pStyle w:val="4"/>
        <w:spacing w:before="0" w:after="0" w:line="560" w:lineRule="exact"/>
        <w:rPr>
          <w:rFonts w:hint="default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全国大学生外语能力大赛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校内选拔赛</w:t>
      </w:r>
    </w:p>
    <w:p w14:paraId="5168E6EF">
      <w:pPr>
        <w:pStyle w:val="4"/>
        <w:spacing w:before="0" w:after="0" w:line="560" w:lineRule="exact"/>
        <w:rPr>
          <w:rFonts w:hint="eastAsia" w:ascii="方正小标宋简体" w:eastAsia="方正小标宋简体"/>
          <w:b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  <w:highlight w:val="none"/>
        </w:rPr>
        <w:t>英语组</w:t>
      </w:r>
      <w:r>
        <w:rPr>
          <w:rFonts w:hint="eastAsia" w:ascii="方正小标宋简体" w:eastAsia="方正小标宋简体"/>
          <w:b w:val="0"/>
          <w:sz w:val="44"/>
          <w:szCs w:val="44"/>
          <w:highlight w:val="none"/>
          <w:lang w:val="en-US" w:eastAsia="zh-CN"/>
        </w:rPr>
        <w:t>各</w:t>
      </w:r>
      <w:r>
        <w:rPr>
          <w:rFonts w:hint="eastAsia" w:ascii="方正小标宋简体" w:eastAsia="方正小标宋简体"/>
          <w:b w:val="0"/>
          <w:sz w:val="44"/>
          <w:highlight w:val="none"/>
        </w:rPr>
        <w:t>赛项</w:t>
      </w:r>
      <w:r>
        <w:rPr>
          <w:rFonts w:hint="eastAsia" w:ascii="方正小标宋简体" w:eastAsia="方正小标宋简体"/>
          <w:b w:val="0"/>
          <w:sz w:val="44"/>
          <w:szCs w:val="44"/>
        </w:rPr>
        <w:t>报名通知</w:t>
      </w:r>
    </w:p>
    <w:p w14:paraId="4692EA9B"/>
    <w:p w14:paraId="7B94DF31">
      <w:pPr>
        <w:spacing w:line="560" w:lineRule="exact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仿宋"/>
          <w:kern w:val="0"/>
          <w:sz w:val="32"/>
          <w:szCs w:val="32"/>
        </w:rPr>
        <w:t>、</w:t>
      </w:r>
      <w:r>
        <w:rPr>
          <w:rFonts w:hint="eastAsia" w:ascii="黑体" w:hAnsi="黑体" w:eastAsia="黑体" w:cs="仿宋"/>
          <w:kern w:val="0"/>
          <w:sz w:val="32"/>
          <w:szCs w:val="32"/>
          <w:lang w:val="en-US" w:eastAsia="zh-CN"/>
        </w:rPr>
        <w:t>综合能力赛项、笔译赛项</w:t>
      </w:r>
    </w:p>
    <w:p w14:paraId="3EF8B6E0">
      <w:pPr>
        <w:spacing w:line="560" w:lineRule="exact"/>
        <w:ind w:firstLine="640" w:firstLineChars="200"/>
        <w:rPr>
          <w:rFonts w:ascii="楷体" w:hAnsi="楷体" w:eastAsia="楷体"/>
          <w:bCs/>
          <w:sz w:val="32"/>
          <w:szCs w:val="36"/>
        </w:rPr>
      </w:pPr>
      <w:r>
        <w:rPr>
          <w:rFonts w:hint="eastAsia" w:ascii="楷体" w:hAnsi="楷体" w:eastAsia="楷体"/>
          <w:bCs/>
          <w:sz w:val="32"/>
          <w:szCs w:val="36"/>
        </w:rPr>
        <w:t>（一）报名方式</w:t>
      </w:r>
    </w:p>
    <w:p w14:paraId="7452CDEF">
      <w:pPr>
        <w:spacing w:line="560" w:lineRule="exact"/>
        <w:ind w:firstLine="646" w:firstLineChars="202"/>
        <w:jc w:val="both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请同学们登录大赛官网（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https://ucc.fltrp.com</w:t>
      </w:r>
      <w:r>
        <w:rPr>
          <w:rFonts w:hint="eastAsia" w:ascii="仿宋" w:hAnsi="仿宋" w:eastAsia="仿宋" w:cs="仿宋"/>
          <w:kern w:val="0"/>
          <w:sz w:val="32"/>
          <w:szCs w:val="32"/>
        </w:rPr>
        <w:t>）“选手报名/参赛—校赛选手入口”页面进行报名。</w:t>
      </w:r>
    </w:p>
    <w:p w14:paraId="4B817109">
      <w:pPr>
        <w:spacing w:line="560" w:lineRule="exact"/>
        <w:ind w:firstLine="646" w:firstLineChars="202"/>
        <w:jc w:val="both"/>
      </w:pPr>
      <w:r>
        <w:rPr>
          <w:rFonts w:hint="eastAsia" w:ascii="仿宋" w:hAnsi="仿宋" w:eastAsia="仿宋" w:cs="仿宋"/>
          <w:kern w:val="0"/>
          <w:sz w:val="32"/>
          <w:szCs w:val="32"/>
        </w:rPr>
        <w:t>请报名参赛的同学们加入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QQ</w:t>
      </w:r>
      <w:r>
        <w:rPr>
          <w:rFonts w:hint="eastAsia" w:ascii="仿宋" w:hAnsi="仿宋" w:eastAsia="仿宋" w:cs="仿宋"/>
          <w:kern w:val="0"/>
          <w:sz w:val="32"/>
          <w:szCs w:val="32"/>
        </w:rPr>
        <w:t>群（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综合能力赛项</w:t>
      </w:r>
      <w:r>
        <w:rPr>
          <w:rFonts w:hint="eastAsia" w:ascii="仿宋" w:hAnsi="仿宋" w:eastAsia="仿宋" w:cs="仿宋"/>
          <w:kern w:val="0"/>
          <w:sz w:val="32"/>
          <w:szCs w:val="32"/>
        </w:rPr>
        <w:t>群号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684979697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笔译赛项群号：1098498298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），关注群内的比赛通知。</w:t>
      </w:r>
    </w:p>
    <w:p w14:paraId="4F516850">
      <w:pPr>
        <w:spacing w:line="560" w:lineRule="exact"/>
        <w:ind w:firstLine="640" w:firstLineChars="200"/>
        <w:rPr>
          <w:b w:val="0"/>
          <w:bCs/>
        </w:rPr>
      </w:pPr>
      <w:r>
        <w:rPr>
          <w:rFonts w:hint="eastAsia" w:ascii="楷体" w:hAnsi="楷体" w:eastAsia="楷体"/>
          <w:b w:val="0"/>
          <w:bCs/>
          <w:sz w:val="32"/>
          <w:szCs w:val="36"/>
        </w:rPr>
        <w:t>（二）报名时间</w:t>
      </w:r>
    </w:p>
    <w:p w14:paraId="4A208A33">
      <w:pPr>
        <w:spacing w:line="560" w:lineRule="exact"/>
        <w:ind w:firstLine="649" w:firstLineChars="202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</w:rPr>
        <w:t>报名截至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</w:rPr>
        <w:t>日</w:t>
      </w:r>
      <w:r>
        <w:rPr>
          <w:rFonts w:ascii="仿宋" w:hAnsi="仿宋" w:eastAsia="仿宋" w:cs="仿宋"/>
          <w:b/>
          <w:bCs w:val="0"/>
          <w:kern w:val="0"/>
          <w:sz w:val="32"/>
          <w:szCs w:val="32"/>
          <w:highlight w:val="none"/>
        </w:rPr>
        <w:t>24:00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/>
        </w:rPr>
        <w:t>。</w:t>
      </w:r>
    </w:p>
    <w:p w14:paraId="465586FC">
      <w:pPr>
        <w:spacing w:line="560" w:lineRule="exact"/>
        <w:ind w:firstLine="640" w:firstLineChars="200"/>
        <w:rPr>
          <w:b/>
        </w:rPr>
      </w:pPr>
      <w:r>
        <w:rPr>
          <w:rFonts w:hint="eastAsia" w:ascii="楷体" w:hAnsi="楷体" w:eastAsia="楷体"/>
          <w:bCs/>
          <w:sz w:val="32"/>
          <w:szCs w:val="36"/>
        </w:rPr>
        <w:t>（三）比赛时间地点</w:t>
      </w:r>
    </w:p>
    <w:p w14:paraId="40031D2F">
      <w:pPr>
        <w:spacing w:line="560" w:lineRule="exact"/>
        <w:ind w:firstLine="646" w:firstLineChars="202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综合能力赛项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线上</w:t>
      </w:r>
      <w:r>
        <w:rPr>
          <w:rFonts w:hint="eastAsia" w:ascii="仿宋" w:hAnsi="仿宋" w:eastAsia="仿宋" w:cs="仿宋"/>
          <w:kern w:val="0"/>
          <w:sz w:val="32"/>
          <w:szCs w:val="32"/>
        </w:rPr>
        <w:t>比赛时间</w:t>
      </w:r>
    </w:p>
    <w:p w14:paraId="5B35D53F">
      <w:pPr>
        <w:spacing w:line="560" w:lineRule="exact"/>
        <w:ind w:firstLine="646" w:firstLineChars="202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10月1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:30—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:00</w:t>
      </w:r>
    </w:p>
    <w:p w14:paraId="20BDBFAE">
      <w:pPr>
        <w:spacing w:line="560" w:lineRule="exact"/>
        <w:ind w:firstLine="646" w:firstLineChars="202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笔译比赛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线上比赛</w:t>
      </w:r>
      <w:r>
        <w:rPr>
          <w:rFonts w:hint="eastAsia" w:ascii="仿宋" w:hAnsi="仿宋" w:eastAsia="仿宋" w:cs="仿宋"/>
          <w:kern w:val="0"/>
          <w:sz w:val="32"/>
          <w:szCs w:val="32"/>
        </w:rPr>
        <w:t>时间</w:t>
      </w:r>
    </w:p>
    <w:p w14:paraId="48580B2B">
      <w:pPr>
        <w:spacing w:line="560" w:lineRule="exact"/>
        <w:ind w:firstLine="646" w:firstLineChars="202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10月1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日16:00—18:00</w:t>
      </w:r>
    </w:p>
    <w:p w14:paraId="5EF6BD08">
      <w:pPr>
        <w:spacing w:line="560" w:lineRule="exact"/>
        <w:ind w:firstLine="646" w:firstLineChars="202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比赛地点：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关注指定备赛群内通知。</w:t>
      </w:r>
    </w:p>
    <w:p w14:paraId="6E44E0E0">
      <w:pPr>
        <w:spacing w:line="56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（四）比赛形式</w:t>
      </w:r>
    </w:p>
    <w:p w14:paraId="0D860DCC">
      <w:pPr>
        <w:spacing w:line="560" w:lineRule="exact"/>
        <w:ind w:firstLine="646" w:firstLineChars="202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综合能力赛项：</w:t>
      </w:r>
      <w:r>
        <w:rPr>
          <w:rFonts w:hint="eastAsia" w:ascii="仿宋" w:hAnsi="仿宋" w:eastAsia="仿宋" w:cs="仿宋"/>
          <w:kern w:val="0"/>
          <w:sz w:val="32"/>
          <w:szCs w:val="32"/>
        </w:rPr>
        <w:t>请在比赛开始前半小时登录大赛官网准备线上作答。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迟到半小时以上不可参赛。</w:t>
      </w:r>
      <w:r>
        <w:rPr>
          <w:rFonts w:hint="eastAsia" w:ascii="仿宋" w:hAnsi="仿宋" w:eastAsia="仿宋" w:cs="仿宋"/>
          <w:kern w:val="0"/>
          <w:sz w:val="32"/>
          <w:szCs w:val="32"/>
        </w:rPr>
        <w:t>比赛时间共90分钟。线上初赛赛题由大赛组委会提供，比赛题型为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客观题若干道和议论文写作1篇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2FAA87A7">
      <w:pPr>
        <w:spacing w:line="560" w:lineRule="exact"/>
        <w:ind w:firstLine="646" w:firstLineChars="202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笔译赛项：请在比赛开始前半小时登录大赛官网准备线上作答。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迟到半小时以上不可参赛。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</w:rPr>
        <w:t>比赛时间共120分钟。线上初赛赛题由大赛组委会提供，比赛题型为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客观题若干道、英译汉1篇、汉译英1篇。</w:t>
      </w:r>
    </w:p>
    <w:p w14:paraId="4447C83F">
      <w:pPr>
        <w:pStyle w:val="4"/>
        <w:numPr>
          <w:ilvl w:val="0"/>
          <w:numId w:val="0"/>
        </w:numPr>
        <w:spacing w:before="0" w:after="0" w:line="560" w:lineRule="exact"/>
        <w:jc w:val="both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sz w:val="32"/>
          <w:szCs w:val="32"/>
        </w:rPr>
        <w:t>演讲</w:t>
      </w: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赛项</w:t>
      </w:r>
    </w:p>
    <w:p w14:paraId="05AB9991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" w:hAnsi="楷体" w:eastAsia="楷体"/>
          <w:bCs/>
          <w:sz w:val="32"/>
          <w:szCs w:val="36"/>
        </w:rPr>
      </w:pPr>
      <w:r>
        <w:rPr>
          <w:rFonts w:hint="eastAsia" w:ascii="楷体" w:hAnsi="楷体" w:eastAsia="楷体"/>
          <w:bCs/>
          <w:sz w:val="32"/>
          <w:szCs w:val="36"/>
        </w:rPr>
        <w:t>报名方式</w:t>
      </w:r>
    </w:p>
    <w:p w14:paraId="44538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各学院以学生兴趣为主导，择优推荐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演讲赛项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不超过8人参赛（包含本科生和研究生，最终推荐总数可根据各学院情况微调）。被推荐选手</w:t>
      </w:r>
      <w:r>
        <w:rPr>
          <w:rFonts w:hint="eastAsia" w:ascii="仿宋" w:hAnsi="仿宋" w:eastAsia="仿宋" w:cs="仿宋"/>
          <w:kern w:val="0"/>
          <w:sz w:val="32"/>
          <w:szCs w:val="32"/>
        </w:rPr>
        <w:t>登录大赛官网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（https://ucc.fltrp.com）</w:t>
      </w:r>
      <w:r>
        <w:rPr>
          <w:rFonts w:hint="eastAsia" w:ascii="仿宋" w:hAnsi="仿宋" w:eastAsia="仿宋" w:cs="仿宋"/>
          <w:kern w:val="0"/>
          <w:sz w:val="32"/>
          <w:szCs w:val="32"/>
        </w:rPr>
        <w:t>“选手报名/参赛”页面进行报名。</w:t>
      </w:r>
    </w:p>
    <w:p w14:paraId="2CB07A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请报名参赛的同学们加入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QQ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群（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演讲赛项群号：1108597789），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关注群内的比赛通知。</w:t>
      </w:r>
    </w:p>
    <w:p w14:paraId="77143432">
      <w:pPr>
        <w:numPr>
          <w:ilvl w:val="0"/>
          <w:numId w:val="2"/>
        </w:numPr>
        <w:spacing w:line="560" w:lineRule="exact"/>
        <w:ind w:firstLine="646" w:firstLineChars="202"/>
        <w:rPr>
          <w:rFonts w:ascii="楷体" w:hAnsi="楷体" w:eastAsia="楷体"/>
          <w:b w:val="0"/>
          <w:bCs/>
          <w:sz w:val="32"/>
          <w:szCs w:val="36"/>
        </w:rPr>
      </w:pPr>
      <w:r>
        <w:rPr>
          <w:rFonts w:hint="eastAsia" w:ascii="楷体" w:hAnsi="楷体" w:eastAsia="楷体"/>
          <w:b w:val="0"/>
          <w:bCs/>
          <w:sz w:val="32"/>
          <w:szCs w:val="36"/>
        </w:rPr>
        <w:t>报名时间</w:t>
      </w:r>
    </w:p>
    <w:p w14:paraId="650C3F4B">
      <w:pPr>
        <w:spacing w:line="560" w:lineRule="exact"/>
        <w:ind w:firstLine="649" w:firstLineChars="202"/>
        <w:rPr>
          <w:rFonts w:hint="eastAsia" w:eastAsia="仿宋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报名截至</w:t>
      </w:r>
      <w:r>
        <w:rPr>
          <w:rFonts w:hint="eastAsia" w:ascii="仿宋" w:hAnsi="仿宋" w:eastAsia="仿宋" w:cs="仿宋"/>
          <w:b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b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b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" w:hAnsi="仿宋" w:eastAsia="仿宋" w:cs="仿宋"/>
          <w:b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ascii="仿宋" w:hAnsi="仿宋" w:eastAsia="仿宋" w:cs="仿宋"/>
          <w:b/>
          <w:bCs w:val="0"/>
          <w:kern w:val="0"/>
          <w:sz w:val="32"/>
          <w:szCs w:val="32"/>
          <w:highlight w:val="none"/>
        </w:rPr>
        <w:t>24:00</w:t>
      </w:r>
      <w:r>
        <w:rPr>
          <w:rFonts w:hint="eastAsia" w:ascii="仿宋" w:hAnsi="仿宋" w:eastAsia="仿宋" w:cs="仿宋"/>
          <w:b/>
          <w:bCs w:val="0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CE59973">
      <w:pPr>
        <w:numPr>
          <w:ilvl w:val="0"/>
          <w:numId w:val="2"/>
        </w:numPr>
        <w:spacing w:line="560" w:lineRule="exact"/>
        <w:ind w:firstLine="646" w:firstLineChars="202"/>
        <w:rPr>
          <w:rFonts w:ascii="楷体" w:hAnsi="楷体" w:eastAsia="楷体"/>
          <w:bCs/>
          <w:sz w:val="32"/>
          <w:szCs w:val="36"/>
        </w:rPr>
      </w:pPr>
      <w:r>
        <w:rPr>
          <w:rFonts w:hint="eastAsia" w:ascii="楷体" w:hAnsi="楷体" w:eastAsia="楷体"/>
          <w:bCs/>
          <w:sz w:val="32"/>
          <w:szCs w:val="36"/>
        </w:rPr>
        <w:t>比赛时间地点</w:t>
      </w:r>
    </w:p>
    <w:p w14:paraId="5B43349D">
      <w:pPr>
        <w:spacing w:line="560" w:lineRule="exact"/>
        <w:ind w:firstLine="646" w:firstLineChars="202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比赛时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间：关注指定备赛群内通知。</w:t>
      </w:r>
    </w:p>
    <w:p w14:paraId="2149AF9C">
      <w:pPr>
        <w:spacing w:line="560" w:lineRule="exact"/>
        <w:ind w:firstLine="646" w:firstLineChars="202"/>
      </w:pPr>
      <w:r>
        <w:rPr>
          <w:rFonts w:hint="eastAsia" w:ascii="仿宋" w:hAnsi="仿宋" w:eastAsia="仿宋" w:cs="仿宋"/>
          <w:kern w:val="0"/>
          <w:sz w:val="32"/>
          <w:szCs w:val="32"/>
        </w:rPr>
        <w:t>比赛地点：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关注指定备赛群内通知。</w:t>
      </w:r>
    </w:p>
    <w:p w14:paraId="41B9A461">
      <w:pPr>
        <w:numPr>
          <w:ilvl w:val="0"/>
          <w:numId w:val="2"/>
        </w:numPr>
        <w:spacing w:line="560" w:lineRule="exact"/>
        <w:ind w:firstLine="646" w:firstLineChars="202"/>
        <w:rPr>
          <w:rFonts w:ascii="楷体" w:hAnsi="楷体" w:eastAsia="楷体"/>
          <w:bCs/>
          <w:sz w:val="32"/>
          <w:szCs w:val="36"/>
        </w:rPr>
      </w:pPr>
      <w:r>
        <w:rPr>
          <w:rFonts w:hint="eastAsia" w:ascii="楷体" w:hAnsi="楷体" w:eastAsia="楷体"/>
          <w:bCs/>
          <w:sz w:val="32"/>
          <w:szCs w:val="36"/>
        </w:rPr>
        <w:t>比赛形式</w:t>
      </w:r>
    </w:p>
    <w:p w14:paraId="27BE105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60" w:beforeAutospacing="0" w:after="165" w:afterAutospacing="0" w:line="26" w:lineRule="atLeast"/>
        <w:ind w:left="0" w:right="0" w:firstLine="556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校赛由外国语学院组织，分线下初赛和复赛两个环节。比赛题目设置定题演讲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《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China in the Garden of Civilizations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（文明百花园，中国共芳华）》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、即兴演讲、回答问题等形式。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演讲题目详细信息：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https://ucc.fltrp.com/c/2026-03-21/541240.shtml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。</w:t>
      </w:r>
    </w:p>
    <w:p w14:paraId="05134491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165" w:afterAutospacing="0" w:line="26" w:lineRule="atLeast"/>
        <w:ind w:right="0" w:rightChars="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三、短视频赛项</w:t>
      </w:r>
    </w:p>
    <w:p w14:paraId="65E1297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165" w:afterAutospacing="0" w:line="560" w:lineRule="exact"/>
        <w:ind w:left="555" w:leftChars="0" w:right="0" w:rightChars="0"/>
        <w:jc w:val="both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（一）报名方式</w:t>
      </w:r>
    </w:p>
    <w:p w14:paraId="6D49EE0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请同学们登录大赛官网（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https://ucc.fltrp.com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）“选手报名/参赛—校赛选手入口”页面进行报名。</w:t>
      </w:r>
    </w:p>
    <w:p w14:paraId="0019600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请报名参赛的同学们加入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QQ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短视频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赛项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群号：1124019957）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群，关注群内的比赛通知。</w:t>
      </w:r>
    </w:p>
    <w:p w14:paraId="31EC9B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(二）作品提交截止时间：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9月14日24：00。</w:t>
      </w:r>
    </w:p>
    <w:p w14:paraId="03B8E77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165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(三）比赛内容</w:t>
      </w:r>
    </w:p>
    <w:p w14:paraId="18E20C5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参赛选手围绕本年度比赛主题“数说中国”（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China Through Data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）制作原创短视频，视频时长不超过3分钟，须配中英双语字幕。 </w:t>
      </w:r>
    </w:p>
    <w:p w14:paraId="5987D5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（四）参赛形式</w:t>
      </w:r>
    </w:p>
    <w:p w14:paraId="447617E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选手可选择个人参赛或团队参赛。团队参赛单支队伍不超过5人，不可跨校组队。每位选手仅可参与1个作品，一经发现违规，则取消该选手及选手所在团队的参赛资格。</w:t>
      </w:r>
    </w:p>
    <w:p w14:paraId="1DD9A8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B0F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（五）作品要求</w:t>
      </w:r>
    </w:p>
    <w:p w14:paraId="64EA07C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1.参赛作品须遵守中华人民共和国相关法律法规，符合《网络短视频内容审核标准细则》相关要求，内容积极向上，传播社会正能量。</w:t>
      </w:r>
    </w:p>
    <w:p w14:paraId="20307D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2.禁止一稿多投，确保参赛作品在历史上或同期未曾参加其他赛事，且从未在大赛要求的渠道外公开发表。</w:t>
      </w:r>
    </w:p>
    <w:p w14:paraId="457E5F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3.参赛作品为个人或团队创作的原创作品，确保作品版权明晰无争议，包括但不限于创意、画面、配乐、音效、特效、字体版权及肖像授权等。参赛作品画面如引用他人素材或由AI生成，须在画面左上角进行标注，标注要求为字号5，字体和颜色自定，格式参考下图。</w:t>
      </w:r>
    </w:p>
    <w:p w14:paraId="580ECA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A70CD4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964815"/>
            <wp:effectExtent l="0" t="0" r="635" b="698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4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1906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画面引用示意图</w:t>
      </w:r>
    </w:p>
    <w:p w14:paraId="3F880F5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964815"/>
            <wp:effectExtent l="0" t="0" r="635" b="698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4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09FF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AI生成示意图</w:t>
      </w:r>
    </w:p>
    <w:p w14:paraId="7C1FAD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4.作品旁白须为参赛选手配音的英语音频，不可使用人工智能语音、剪辑软件字幕配音等。</w:t>
      </w:r>
    </w:p>
    <w:p w14:paraId="64405B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34D63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5.作品中不得出现参赛院校名称及图标、选手姓名及指导教师姓名等信息，也不可添加大赛要求外的其他水印。</w:t>
      </w:r>
    </w:p>
    <w:p w14:paraId="11883F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6.参赛作品右上角需插入大赛图标。扫描下方二维码下载图标，并查看图标插入要求。</w:t>
      </w:r>
    </w:p>
    <w:p w14:paraId="12A3F24D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28800" cy="1828800"/>
            <wp:effectExtent l="0" t="0" r="0" b="0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74633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特别说明：</w:t>
      </w:r>
    </w:p>
    <w:p w14:paraId="0E6D9C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B0F0"/>
          <w:spacing w:val="0"/>
          <w:sz w:val="32"/>
          <w:szCs w:val="32"/>
          <w:highlight w:val="yellow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请参赛团队严格按照以上作品要求参赛，否则组委会有权取消作品参赛资格及所获奖项。以上作品要求追溯有效。</w:t>
      </w:r>
    </w:p>
    <w:p w14:paraId="1609903E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165" w:afterAutospacing="0" w:line="26" w:lineRule="atLeast"/>
        <w:ind w:right="0" w:rightChars="0" w:firstLine="640" w:firstLineChars="20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B0F0"/>
          <w:spacing w:val="0"/>
          <w:sz w:val="32"/>
          <w:szCs w:val="32"/>
          <w:highlight w:val="yellow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7.评分标准</w:t>
      </w:r>
    </w:p>
    <w:p w14:paraId="481D2B1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165" w:afterAutospacing="0" w:line="26" w:lineRule="atLeast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B0F0"/>
          <w:spacing w:val="0"/>
          <w:sz w:val="32"/>
          <w:szCs w:val="32"/>
          <w:highlight w:val="yellow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B0F0"/>
          <w:spacing w:val="0"/>
          <w:sz w:val="32"/>
          <w:szCs w:val="32"/>
          <w:highlight w:val="yellow"/>
          <w:shd w:val="clear" w:fill="FFFFFF"/>
          <w:lang w:val="en-US" w:eastAsia="zh-CN"/>
        </w:rPr>
        <w:drawing>
          <wp:inline distT="0" distB="0" distL="114300" distR="114300">
            <wp:extent cx="4800600" cy="1771650"/>
            <wp:effectExtent l="0" t="0" r="0" b="0"/>
            <wp:docPr id="4" name="图片 4" descr="1757555209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5755520966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1C95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60" w:beforeAutospacing="0" w:after="165" w:afterAutospacing="0" w:line="26" w:lineRule="atLeas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8.上传作品详细流程链接：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"https://mp.weixin.qq.com/s/VyKZnqzBmOtn5dD-h78TbQ" </w:instrTex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https://mp.weixin.qq.com/s/VyKZnqzBmOtn5dD-h78TbQ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0FB0A949">
      <w:pPr>
        <w:numPr>
          <w:ilvl w:val="0"/>
          <w:numId w:val="0"/>
        </w:numPr>
        <w:spacing w:line="360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四、“四新”专项赛</w:t>
      </w:r>
    </w:p>
    <w:p w14:paraId="227F58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（一）报名方式</w:t>
      </w:r>
    </w:p>
    <w:p w14:paraId="4228D9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请同学们登录大赛官网（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https://ucc.fltrp.com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）“选手报名/参赛—校赛选手入口”页面进行报名。</w:t>
      </w:r>
    </w:p>
    <w:p w14:paraId="0602E8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请报名参赛的同学们加入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QQ</w:t>
      </w:r>
      <w:r>
        <w:rPr>
          <w:rFonts w:hint="eastAsia" w:ascii="仿宋" w:hAnsi="仿宋" w:eastAsia="仿宋" w:cs="仿宋"/>
          <w:kern w:val="0"/>
          <w:sz w:val="32"/>
          <w:szCs w:val="32"/>
        </w:rPr>
        <w:t>群（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四新”专项群号：1124025015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），关注群内的比赛通知。</w:t>
      </w:r>
    </w:p>
    <w:p w14:paraId="27A02B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3" w:firstLineChars="200"/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(二）作品提交截止时间：9月14日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24：00</w:t>
      </w: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101229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(三）比赛内容</w:t>
      </w:r>
    </w:p>
    <w:p w14:paraId="0E69B6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校赛仅需提交一份2000一3000词的英文研究报告。参赛选手应选取一个真实、具体的全球性议题，基于充分调研，结合专业知识，提出具有可行性的中国方案（如人工智能、智慧康养、生态农业、科技考古等领域）。</w:t>
      </w:r>
    </w:p>
    <w:p w14:paraId="6822CD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英文研究报告应体现以下思路：1）发现问题：介绍选题背景与意义，提出拟解决的问题；2）分析问题：介绍调研方法、调研步骤及主要调研结果，基于调研结果分析问题；3）解决问题：提出解决方案，体现学理性、创新性、跨学科性和可操作性，并概述预期成果。英文研究报告要求及评分标准详见：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https://mp.weixin.qq.com/s/TaG5G4a_pz6b2QLLZtsTOQ</w:t>
      </w:r>
    </w:p>
    <w:p w14:paraId="45C1B42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（四）参赛形式</w:t>
      </w:r>
    </w:p>
    <w:p w14:paraId="63A1B2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选手可选择个人参赛或团队参赛。团队参赛单支队伍不超过5人，不可跨校组队。每位选手仅限参与一个研究项目，一经发现违规，则取消该选手及选手所在团队的参赛资格。</w:t>
      </w:r>
    </w:p>
    <w:p w14:paraId="07A10E6B">
      <w:pPr>
        <w:spacing w:line="560" w:lineRule="exact"/>
        <w:ind w:left="0" w:leftChars="0" w:right="640" w:firstLine="0" w:firstLineChars="0"/>
        <w:jc w:val="left"/>
        <w:rPr>
          <w:rFonts w:ascii="仿宋" w:hAnsi="仿宋" w:eastAsia="仿宋" w:cs="仿宋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00A9E4-D921-4D7E-B73C-615FC58C01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29B7F44-FB4B-4BA8-8D76-6689DEE65EC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59E5664-B48C-44C5-861E-6763A7CADC3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B116393-3A30-4721-8239-668F3CDFC37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CB9F66"/>
    <w:multiLevelType w:val="singleLevel"/>
    <w:tmpl w:val="B1CB9F6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AACE857"/>
    <w:multiLevelType w:val="singleLevel"/>
    <w:tmpl w:val="7AACE85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1NDE5MDNlZWY1MmZhY2RkM2ZhNDRiYTAzMTE3ZjkifQ=="/>
    <w:docVar w:name="KSO_WPS_MARK_KEY" w:val="2e7720c8-900c-45a3-a476-786f2ebc9c8f"/>
  </w:docVars>
  <w:rsids>
    <w:rsidRoot w:val="00590089"/>
    <w:rsid w:val="003E6C88"/>
    <w:rsid w:val="00590089"/>
    <w:rsid w:val="00AF069A"/>
    <w:rsid w:val="00C22CFD"/>
    <w:rsid w:val="011078C7"/>
    <w:rsid w:val="035D37C2"/>
    <w:rsid w:val="062260D2"/>
    <w:rsid w:val="08145EEF"/>
    <w:rsid w:val="0ADC1421"/>
    <w:rsid w:val="0B3E6924"/>
    <w:rsid w:val="0D7C256C"/>
    <w:rsid w:val="109451E6"/>
    <w:rsid w:val="111E1B8C"/>
    <w:rsid w:val="11B85716"/>
    <w:rsid w:val="13C06F2A"/>
    <w:rsid w:val="1847541E"/>
    <w:rsid w:val="19DB686C"/>
    <w:rsid w:val="1A7F110B"/>
    <w:rsid w:val="1B93524F"/>
    <w:rsid w:val="1CBC1159"/>
    <w:rsid w:val="1D0E0333"/>
    <w:rsid w:val="1EA16A0F"/>
    <w:rsid w:val="1F26058A"/>
    <w:rsid w:val="21197C6C"/>
    <w:rsid w:val="21470A2A"/>
    <w:rsid w:val="24EC00A7"/>
    <w:rsid w:val="24F43A2F"/>
    <w:rsid w:val="26017616"/>
    <w:rsid w:val="26253DA1"/>
    <w:rsid w:val="28536204"/>
    <w:rsid w:val="2B0674C1"/>
    <w:rsid w:val="2C5D7613"/>
    <w:rsid w:val="31BD7EE9"/>
    <w:rsid w:val="31E87920"/>
    <w:rsid w:val="34C77CC1"/>
    <w:rsid w:val="3A9643BE"/>
    <w:rsid w:val="3C8446EA"/>
    <w:rsid w:val="3EC628C9"/>
    <w:rsid w:val="41B33AA7"/>
    <w:rsid w:val="421B1B19"/>
    <w:rsid w:val="42A17DA3"/>
    <w:rsid w:val="434D3A87"/>
    <w:rsid w:val="462C3E28"/>
    <w:rsid w:val="46584C1D"/>
    <w:rsid w:val="465D2233"/>
    <w:rsid w:val="46F839E7"/>
    <w:rsid w:val="48890F88"/>
    <w:rsid w:val="48D662CD"/>
    <w:rsid w:val="4A036C96"/>
    <w:rsid w:val="4AA77F21"/>
    <w:rsid w:val="4AB97C54"/>
    <w:rsid w:val="4CB30DFF"/>
    <w:rsid w:val="4F5028FF"/>
    <w:rsid w:val="50E772C9"/>
    <w:rsid w:val="51BB2504"/>
    <w:rsid w:val="561D326D"/>
    <w:rsid w:val="563B4BD6"/>
    <w:rsid w:val="567E6D70"/>
    <w:rsid w:val="57A3517C"/>
    <w:rsid w:val="5A854D88"/>
    <w:rsid w:val="5BF94355"/>
    <w:rsid w:val="5C9626EA"/>
    <w:rsid w:val="5E79352B"/>
    <w:rsid w:val="5FB24F46"/>
    <w:rsid w:val="643423CE"/>
    <w:rsid w:val="655B1BDC"/>
    <w:rsid w:val="65B01F28"/>
    <w:rsid w:val="671578AF"/>
    <w:rsid w:val="686B0388"/>
    <w:rsid w:val="69012A9A"/>
    <w:rsid w:val="6A1144FD"/>
    <w:rsid w:val="6EAC7678"/>
    <w:rsid w:val="7166181E"/>
    <w:rsid w:val="71C20D23"/>
    <w:rsid w:val="72EC06C3"/>
    <w:rsid w:val="75450390"/>
    <w:rsid w:val="76C35C58"/>
    <w:rsid w:val="77663A47"/>
    <w:rsid w:val="77AE203F"/>
    <w:rsid w:val="7919798C"/>
    <w:rsid w:val="7B457A30"/>
    <w:rsid w:val="7CE51CA9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eastAsia" w:ascii="等线" w:hAnsi="等线" w:eastAsia="等线" w:cs="等线"/>
      <w:kern w:val="2"/>
      <w:sz w:val="22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5">
    <w:name w:val="annotation subject"/>
    <w:basedOn w:val="2"/>
    <w:next w:val="2"/>
    <w:link w:val="13"/>
    <w:qFormat/>
    <w:uiPriority w:val="0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styleId="11">
    <w:name w:val="annotation reference"/>
    <w:basedOn w:val="8"/>
    <w:qFormat/>
    <w:uiPriority w:val="0"/>
    <w:rPr>
      <w:sz w:val="21"/>
      <w:szCs w:val="21"/>
    </w:rPr>
  </w:style>
  <w:style w:type="character" w:customStyle="1" w:styleId="12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">
    <w:name w:val="批注主题 字符"/>
    <w:basedOn w:val="12"/>
    <w:link w:val="5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1776</Words>
  <Characters>2141</Characters>
  <Lines>12</Lines>
  <Paragraphs>3</Paragraphs>
  <TotalTime>17</TotalTime>
  <ScaleCrop>false</ScaleCrop>
  <LinksUpToDate>false</LinksUpToDate>
  <CharactersWithSpaces>2149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2024-06-17T03:27:00Z</dcterms:created>
  <dc:creator>Fate.</dc:creator>
  <cp:lastModifiedBy>秦思源</cp:lastModifiedBy>
  <dcterms:modified xsi:type="dcterms:W3CDTF">2026-09-10T00:45:15Z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066EB07432764B5AB33C2A0F41EEB95A_13</vt:lpwstr>
  </property>
  <property fmtid="{D5CDD505-2E9C-101B-9397-08002B2CF9AE}" pid="4" name="KSOTemplateDocerSaveRecord">
    <vt:lpwstr>eyJoZGlkIjoiYzJjMGNkNjdmNGUxZTg5N2RlNTA5ZDdhNTQ3OTUxYzciLCJ1c2VySWQiOiIxNTI3OTQyNjcyIn0=</vt:lpwstr>
  </property>
</Properties>
</file>