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957" w:rsidRPr="00243957" w:rsidRDefault="00243957" w:rsidP="00243957">
      <w:r w:rsidRPr="00243957">
        <w:t>本表反映行政事业单位年末在建工程情况，包括基本建设项目以及不属于基本建设项目的各种建筑工程、设备安装工程、信息系统建设等。本表从上年该表提取，并根据在建工程项目本期实际情况逐项手工修改。</w:t>
      </w:r>
    </w:p>
    <w:p w:rsidR="00243957" w:rsidRPr="00243957" w:rsidRDefault="00243957" w:rsidP="00243957">
      <w:r w:rsidRPr="00243957">
        <w:t>主要指标说明：</w:t>
      </w:r>
    </w:p>
    <w:p w:rsidR="00243957" w:rsidRPr="00243957" w:rsidRDefault="00243957" w:rsidP="00243957">
      <w:r w:rsidRPr="00243957">
        <w:t>1.</w:t>
      </w:r>
      <w:r w:rsidRPr="00243957">
        <w:t>项目名称：填列在建工程项目名称。</w:t>
      </w:r>
    </w:p>
    <w:p w:rsidR="00243957" w:rsidRPr="00243957" w:rsidRDefault="00243957" w:rsidP="00243957">
      <w:r w:rsidRPr="00243957">
        <w:t>2.</w:t>
      </w:r>
      <w:r w:rsidRPr="00243957">
        <w:t>开工日期：《建筑工程施工许可证》或已批准的开工报告注明的开工日期，无施工许可证或无相关批复的，填写实际开工日期。</w:t>
      </w:r>
    </w:p>
    <w:p w:rsidR="00243957" w:rsidRPr="00243957" w:rsidRDefault="00243957" w:rsidP="00243957">
      <w:r w:rsidRPr="00243957">
        <w:t>3.</w:t>
      </w:r>
      <w:r w:rsidRPr="00243957">
        <w:t>工程建设情况：按在建、停建、建成未使用、已投入使用、已转固、其他选择填列。若选填</w:t>
      </w:r>
      <w:r w:rsidRPr="00243957">
        <w:t>“</w:t>
      </w:r>
      <w:r w:rsidRPr="00243957">
        <w:t>建成未使用</w:t>
      </w:r>
      <w:r w:rsidRPr="00243957">
        <w:t>”</w:t>
      </w:r>
      <w:r w:rsidRPr="00243957">
        <w:t>则需填写</w:t>
      </w:r>
      <w:r w:rsidRPr="00243957">
        <w:t>“</w:t>
      </w:r>
      <w:r w:rsidRPr="00243957">
        <w:t>未转固原因</w:t>
      </w:r>
      <w:r w:rsidRPr="00243957">
        <w:t>”</w:t>
      </w:r>
      <w:r w:rsidRPr="00243957">
        <w:t>，若选填</w:t>
      </w:r>
      <w:r w:rsidRPr="00243957">
        <w:t>“</w:t>
      </w:r>
      <w:r w:rsidRPr="00243957">
        <w:t>已投入使用</w:t>
      </w:r>
      <w:r w:rsidRPr="00243957">
        <w:t>”</w:t>
      </w:r>
      <w:r w:rsidRPr="00243957">
        <w:t>，则需同时填写</w:t>
      </w:r>
      <w:r w:rsidRPr="00243957">
        <w:t>“</w:t>
      </w:r>
      <w:r w:rsidRPr="00243957">
        <w:t>投入使用日期</w:t>
      </w:r>
      <w:r w:rsidRPr="00243957">
        <w:t>”</w:t>
      </w:r>
      <w:r w:rsidRPr="00243957">
        <w:t>和</w:t>
      </w:r>
      <w:r w:rsidRPr="00243957">
        <w:t>“</w:t>
      </w:r>
      <w:r w:rsidRPr="00243957">
        <w:t>未转固原因</w:t>
      </w:r>
      <w:r w:rsidRPr="00243957">
        <w:t>”</w:t>
      </w:r>
      <w:r w:rsidRPr="00243957">
        <w:t>。如该在建工程已部分转固，需拆分为多条填列，已转</w:t>
      </w:r>
      <w:proofErr w:type="gramStart"/>
      <w:r w:rsidRPr="00243957">
        <w:t>固部分</w:t>
      </w:r>
      <w:proofErr w:type="gramEnd"/>
      <w:r w:rsidRPr="00243957">
        <w:t>选择已转固填列，未转</w:t>
      </w:r>
      <w:proofErr w:type="gramStart"/>
      <w:r w:rsidRPr="00243957">
        <w:t>固根据</w:t>
      </w:r>
      <w:proofErr w:type="gramEnd"/>
      <w:r w:rsidRPr="00243957">
        <w:t>实际情况选择在建、停建、建成未使用、已投入使用、其他填列。</w:t>
      </w:r>
    </w:p>
    <w:p w:rsidR="00243957" w:rsidRPr="00243957" w:rsidRDefault="00243957" w:rsidP="00243957">
      <w:r w:rsidRPr="00243957">
        <w:t>4.</w:t>
      </w:r>
      <w:r w:rsidRPr="00243957">
        <w:t>计划投资总额：根据在建工程项目总概算数额填列，如有调整，按调整后的金额填列。</w:t>
      </w:r>
    </w:p>
    <w:p w:rsidR="00243957" w:rsidRPr="00243957" w:rsidRDefault="00243957" w:rsidP="00243957">
      <w:r w:rsidRPr="00243957">
        <w:t>5.</w:t>
      </w:r>
      <w:r w:rsidRPr="00243957">
        <w:t>累计完成投资：根据在建工程项目历年累计已到位的投资金额填列。</w:t>
      </w:r>
    </w:p>
    <w:p w:rsidR="00243957" w:rsidRPr="00243957" w:rsidRDefault="00243957" w:rsidP="00243957">
      <w:r w:rsidRPr="00243957">
        <w:t>6.</w:t>
      </w:r>
      <w:r w:rsidRPr="00243957">
        <w:t>当年投资额：根据在建工程项目当年已到位的投资金额填列。</w:t>
      </w:r>
    </w:p>
    <w:p w:rsidR="00243957" w:rsidRPr="00243957" w:rsidRDefault="00243957" w:rsidP="00243957">
      <w:r w:rsidRPr="00243957">
        <w:t>7.</w:t>
      </w:r>
      <w:r w:rsidRPr="00243957">
        <w:t>期初账面数：反映在建工程项目本期期初财务账面数，取自上年在建工程情况表期末账面数。</w:t>
      </w:r>
    </w:p>
    <w:p w:rsidR="00243957" w:rsidRPr="00243957" w:rsidRDefault="00243957" w:rsidP="00243957">
      <w:r w:rsidRPr="00243957">
        <w:t>8.</w:t>
      </w:r>
      <w:r w:rsidRPr="00243957">
        <w:t>期末账面数：反映在建工程项目期末财务账面数，暂未实行基建并账的单位，参照有关会计制度的并</w:t>
      </w:r>
      <w:proofErr w:type="gramStart"/>
      <w:r w:rsidRPr="00243957">
        <w:t>账要求</w:t>
      </w:r>
      <w:proofErr w:type="gramEnd"/>
      <w:r w:rsidRPr="00243957">
        <w:t>填报。</w:t>
      </w:r>
    </w:p>
    <w:p w:rsidR="00243957" w:rsidRPr="00243957" w:rsidRDefault="00243957" w:rsidP="00243957">
      <w:r w:rsidRPr="00243957">
        <w:t>9.</w:t>
      </w:r>
      <w:r w:rsidRPr="00243957">
        <w:t>项目类型：包括房屋类在建工程项目、土地收储项目和其他。</w:t>
      </w:r>
    </w:p>
    <w:p w:rsidR="00243957" w:rsidRPr="00243957" w:rsidRDefault="00243957" w:rsidP="00243957">
      <w:r w:rsidRPr="00243957">
        <w:t>10.</w:t>
      </w:r>
      <w:r w:rsidRPr="00243957">
        <w:t>已投入使用未转固房屋类在建工程建筑面积</w:t>
      </w:r>
      <w:r w:rsidRPr="00243957">
        <w:t>/</w:t>
      </w:r>
      <w:r w:rsidRPr="00243957">
        <w:t>土地收储项目收储面积：反映已投入使用未转固在建工程中房屋类项目建筑面积或土地收储项目收储面积。</w:t>
      </w:r>
    </w:p>
    <w:p w:rsidR="00243957" w:rsidRPr="00243957" w:rsidRDefault="00243957" w:rsidP="00243957">
      <w:r w:rsidRPr="00243957">
        <w:t>11.</w:t>
      </w:r>
      <w:r w:rsidRPr="00243957">
        <w:t>未转固时间：反映已投入使用的在建工程从投入使用时间到</w:t>
      </w:r>
      <w:r w:rsidRPr="00243957">
        <w:t>2025</w:t>
      </w:r>
      <w:r w:rsidRPr="00243957">
        <w:t>年末的月数，由系统自动计算生成，未转</w:t>
      </w:r>
      <w:proofErr w:type="gramStart"/>
      <w:r w:rsidRPr="00243957">
        <w:t>固时间</w:t>
      </w:r>
      <w:proofErr w:type="gramEnd"/>
      <w:r w:rsidRPr="00243957">
        <w:t>=</w:t>
      </w:r>
      <w:r w:rsidRPr="00243957">
        <w:t>年末截至月</w:t>
      </w:r>
      <w:r w:rsidRPr="00243957">
        <w:t>-</w:t>
      </w:r>
      <w:r w:rsidRPr="00243957">
        <w:t>投入使用月。</w:t>
      </w:r>
    </w:p>
    <w:p w:rsidR="00243957" w:rsidRPr="00243957" w:rsidRDefault="00243957" w:rsidP="00243957">
      <w:r w:rsidRPr="00243957">
        <w:t>12.</w:t>
      </w:r>
      <w:r w:rsidRPr="00243957">
        <w:t>未转固原因：按未完成项目竣工决算（未及时报送竣工财务决算材料、未完成项目竣工财务决算审计、未完成项目竣工财务审批）、未完</w:t>
      </w:r>
      <w:proofErr w:type="gramStart"/>
      <w:r w:rsidRPr="00243957">
        <w:t>成工程</w:t>
      </w:r>
      <w:proofErr w:type="gramEnd"/>
      <w:r w:rsidRPr="00243957">
        <w:t>结算、未完成项目验收、未取得相关证件（主要是指因无法确权问题及办理手续等原因造成的未取得证件，如房产证、土地证等）、账务处理问题、无权属资产的改扩建、其他填列，若选填</w:t>
      </w:r>
      <w:r w:rsidRPr="00243957">
        <w:t>“</w:t>
      </w:r>
      <w:r w:rsidRPr="00243957">
        <w:t>其他</w:t>
      </w:r>
      <w:r w:rsidRPr="00243957">
        <w:t>”</w:t>
      </w:r>
      <w:r w:rsidRPr="00243957">
        <w:t>，则需同时填写</w:t>
      </w:r>
      <w:r w:rsidRPr="00243957">
        <w:t>“</w:t>
      </w:r>
      <w:r w:rsidRPr="00243957">
        <w:t>备注</w:t>
      </w:r>
      <w:r w:rsidRPr="00243957">
        <w:t>”</w:t>
      </w:r>
      <w:r w:rsidRPr="00243957">
        <w:t>。</w:t>
      </w:r>
    </w:p>
    <w:p w:rsidR="00B40A42" w:rsidRDefault="00B40A42">
      <w:bookmarkStart w:id="0" w:name="_GoBack"/>
      <w:bookmarkEnd w:id="0"/>
    </w:p>
    <w:sectPr w:rsidR="00B40A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782"/>
    <w:rsid w:val="00210782"/>
    <w:rsid w:val="00243957"/>
    <w:rsid w:val="00B40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A2F18B-F5CC-4F17-8BE6-256EEB1D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9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513340">
      <w:bodyDiv w:val="1"/>
      <w:marLeft w:val="0"/>
      <w:marRight w:val="0"/>
      <w:marTop w:val="0"/>
      <w:marBottom w:val="0"/>
      <w:divBdr>
        <w:top w:val="none" w:sz="0" w:space="0" w:color="auto"/>
        <w:left w:val="none" w:sz="0" w:space="0" w:color="auto"/>
        <w:bottom w:val="none" w:sz="0" w:space="0" w:color="auto"/>
        <w:right w:val="none" w:sz="0" w:space="0" w:color="auto"/>
      </w:divBdr>
      <w:divsChild>
        <w:div w:id="676419769">
          <w:marLeft w:val="0"/>
          <w:marRight w:val="0"/>
          <w:marTop w:val="0"/>
          <w:marBottom w:val="0"/>
          <w:divBdr>
            <w:top w:val="none" w:sz="0" w:space="0" w:color="auto"/>
            <w:left w:val="none" w:sz="0" w:space="0" w:color="auto"/>
            <w:bottom w:val="none" w:sz="0" w:space="0" w:color="auto"/>
            <w:right w:val="none" w:sz="0" w:space="0" w:color="auto"/>
          </w:divBdr>
          <w:divsChild>
            <w:div w:id="1188330891">
              <w:marLeft w:val="15"/>
              <w:marRight w:val="0"/>
              <w:marTop w:val="15"/>
              <w:marBottom w:val="0"/>
              <w:divBdr>
                <w:top w:val="none" w:sz="0" w:space="0" w:color="auto"/>
                <w:left w:val="none" w:sz="0" w:space="0" w:color="auto"/>
                <w:bottom w:val="none" w:sz="0" w:space="0" w:color="auto"/>
                <w:right w:val="none" w:sz="0" w:space="0" w:color="auto"/>
              </w:divBdr>
              <w:divsChild>
                <w:div w:id="2144426512">
                  <w:marLeft w:val="0"/>
                  <w:marRight w:val="0"/>
                  <w:marTop w:val="0"/>
                  <w:marBottom w:val="0"/>
                  <w:divBdr>
                    <w:top w:val="none" w:sz="0" w:space="0" w:color="auto"/>
                    <w:left w:val="none" w:sz="0" w:space="0" w:color="auto"/>
                    <w:bottom w:val="none" w:sz="0" w:space="0" w:color="auto"/>
                    <w:right w:val="none" w:sz="0" w:space="0" w:color="auto"/>
                  </w:divBdr>
                  <w:divsChild>
                    <w:div w:id="992173039">
                      <w:marLeft w:val="0"/>
                      <w:marRight w:val="0"/>
                      <w:marTop w:val="0"/>
                      <w:marBottom w:val="0"/>
                      <w:divBdr>
                        <w:top w:val="none" w:sz="0" w:space="0" w:color="auto"/>
                        <w:left w:val="none" w:sz="0" w:space="0" w:color="auto"/>
                        <w:bottom w:val="none" w:sz="0" w:space="0" w:color="auto"/>
                        <w:right w:val="none" w:sz="0" w:space="0" w:color="auto"/>
                      </w:divBdr>
                      <w:divsChild>
                        <w:div w:id="1194657163">
                          <w:marLeft w:val="0"/>
                          <w:marRight w:val="0"/>
                          <w:marTop w:val="0"/>
                          <w:marBottom w:val="0"/>
                          <w:divBdr>
                            <w:top w:val="none" w:sz="0" w:space="0" w:color="auto"/>
                            <w:left w:val="none" w:sz="0" w:space="0" w:color="auto"/>
                            <w:bottom w:val="none" w:sz="0" w:space="0" w:color="auto"/>
                            <w:right w:val="none" w:sz="0" w:space="0" w:color="auto"/>
                          </w:divBdr>
                          <w:divsChild>
                            <w:div w:id="1681811155">
                              <w:marLeft w:val="0"/>
                              <w:marRight w:val="0"/>
                              <w:marTop w:val="0"/>
                              <w:marBottom w:val="0"/>
                              <w:divBdr>
                                <w:top w:val="none" w:sz="0" w:space="0" w:color="auto"/>
                                <w:left w:val="none" w:sz="0" w:space="0" w:color="auto"/>
                                <w:bottom w:val="none" w:sz="0" w:space="0" w:color="auto"/>
                                <w:right w:val="none" w:sz="0" w:space="0" w:color="auto"/>
                              </w:divBdr>
                              <w:divsChild>
                                <w:div w:id="16361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341077">
              <w:marLeft w:val="0"/>
              <w:marRight w:val="0"/>
              <w:marTop w:val="0"/>
              <w:marBottom w:val="0"/>
              <w:divBdr>
                <w:top w:val="single" w:sz="6" w:space="0" w:color="CCCCCC"/>
                <w:left w:val="none" w:sz="0" w:space="0" w:color="auto"/>
                <w:bottom w:val="none" w:sz="0" w:space="0" w:color="auto"/>
                <w:right w:val="none" w:sz="0" w:space="0" w:color="auto"/>
              </w:divBdr>
              <w:divsChild>
                <w:div w:id="15915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750</Characters>
  <Application>Microsoft Office Word</Application>
  <DocSecurity>0</DocSecurity>
  <Lines>6</Lines>
  <Paragraphs>1</Paragraphs>
  <ScaleCrop>false</ScaleCrop>
  <Company>1</Company>
  <LinksUpToDate>false</LinksUpToDate>
  <CharactersWithSpaces>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2026-01-15T04:57:00Z</dcterms:created>
  <dcterms:modified xsi:type="dcterms:W3CDTF">2026-01-15T04:58:00Z</dcterms:modified>
</cp:coreProperties>
</file>