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numPr>
          <w:ilvl w:val="0"/>
          <w:numId w:val="0"/>
        </w:numPr>
        <w:pBdr>
          <w:top w:val="none" w:color="auto" w:sz="0" w:space="0"/>
          <w:left w:val="none" w:color="auto" w:sz="0" w:space="0"/>
          <w:bottom w:val="none" w:color="auto" w:sz="0" w:space="0"/>
          <w:right w:val="none" w:color="auto" w:sz="0" w:space="0"/>
          <w:between w:val="none" w:color="auto" w:sz="0" w:space="0"/>
        </w:pBdr>
        <w:spacing w:before="120" w:after="120"/>
        <w:ind w:left="840" w:leftChars="0"/>
        <w:contextualSpacing w:val="0"/>
        <w:jc w:val="both"/>
        <w:rPr>
          <w:rFonts w:hint="eastAsia" w:ascii="方正小标宋简体" w:hAnsi="方正小标宋简体" w:eastAsia="方正小标宋简体" w:cs="方正小标宋简体"/>
          <w:color w:val="000000"/>
          <w:sz w:val="28"/>
          <w:szCs w:val="28"/>
          <w:lang w:eastAsia="zh-CN"/>
        </w:rPr>
      </w:pPr>
      <w:r>
        <w:rPr>
          <w:rFonts w:hint="eastAsia" w:ascii="方正小标宋简体" w:hAnsi="方正小标宋简体" w:eastAsia="方正小标宋简体" w:cs="方正小标宋简体"/>
          <w:b/>
          <w:bCs/>
          <w:color w:val="000000"/>
          <w:sz w:val="30"/>
          <w:szCs w:val="30"/>
        </w:rPr>
        <w:t>2024年德国法兰克福财经管理大学</w:t>
      </w:r>
      <w:r>
        <w:rPr>
          <w:rFonts w:hint="eastAsia" w:ascii="方正小标宋简体" w:hAnsi="方正小标宋简体" w:eastAsia="方正小标宋简体" w:cs="方正小标宋简体"/>
          <w:b/>
          <w:bCs/>
          <w:color w:val="000000"/>
          <w:sz w:val="30"/>
          <w:szCs w:val="30"/>
          <w:lang w:eastAsia="zh-CN"/>
        </w:rPr>
        <w:t>FSYC</w:t>
      </w:r>
      <w:r>
        <w:rPr>
          <w:rFonts w:hint="eastAsia" w:ascii="方正小标宋简体" w:hAnsi="方正小标宋简体" w:eastAsia="方正小标宋简体" w:cs="方正小标宋简体"/>
          <w:b/>
          <w:bCs/>
          <w:color w:val="000000"/>
          <w:sz w:val="30"/>
          <w:szCs w:val="30"/>
        </w:rPr>
        <w:t>暑期项目</w:t>
      </w:r>
      <w:r>
        <w:rPr>
          <w:rFonts w:hint="eastAsia" w:ascii="方正小标宋简体" w:hAnsi="方正小标宋简体" w:eastAsia="方正小标宋简体" w:cs="方正小标宋简体"/>
          <w:b/>
          <w:bCs/>
          <w:color w:val="000000"/>
          <w:sz w:val="30"/>
          <w:szCs w:val="30"/>
          <w:lang w:eastAsia="zh-CN"/>
        </w:rPr>
        <w:t>常见问题</w:t>
      </w:r>
    </w:p>
    <w:p>
      <w:pPr>
        <w:pBdr>
          <w:top w:val="none" w:color="auto" w:sz="0" w:space="0"/>
          <w:left w:val="none" w:color="auto" w:sz="0" w:space="0"/>
          <w:bottom w:val="none" w:color="auto" w:sz="0" w:space="0"/>
          <w:right w:val="none" w:color="auto" w:sz="0" w:space="0"/>
          <w:between w:val="none" w:color="auto" w:sz="0" w:space="0"/>
        </w:pBdr>
        <w:spacing w:before="120" w:after="120"/>
        <w:jc w:val="both"/>
        <w:rPr>
          <w:rFonts w:eastAsia="仿宋" w:asciiTheme="majorHAnsi" w:hAnsiTheme="majorHAnsi" w:cstheme="majorHAnsi"/>
          <w:b/>
          <w:color w:val="000000"/>
          <w:sz w:val="28"/>
          <w:szCs w:val="28"/>
        </w:rPr>
      </w:pPr>
    </w:p>
    <w:p>
      <w:pPr>
        <w:pBdr>
          <w:top w:val="none" w:color="auto" w:sz="0" w:space="0"/>
          <w:left w:val="none" w:color="auto" w:sz="0" w:space="0"/>
          <w:bottom w:val="none" w:color="auto" w:sz="0" w:space="0"/>
          <w:right w:val="none" w:color="auto" w:sz="0" w:space="0"/>
          <w:between w:val="none" w:color="auto" w:sz="0" w:space="0"/>
        </w:pBdr>
        <w:spacing w:before="120" w:after="120"/>
        <w:jc w:val="both"/>
        <w:rPr>
          <w:rFonts w:eastAsia="仿宋" w:asciiTheme="majorHAnsi" w:hAnsiTheme="majorHAnsi" w:cstheme="majorHAnsi"/>
          <w:b/>
          <w:color w:val="000000"/>
          <w:sz w:val="28"/>
          <w:szCs w:val="28"/>
        </w:rPr>
      </w:pPr>
    </w:p>
    <w:p>
      <w:pPr>
        <w:pBdr>
          <w:top w:val="none" w:color="auto" w:sz="0" w:space="0"/>
          <w:left w:val="none" w:color="auto" w:sz="0" w:space="0"/>
          <w:bottom w:val="none" w:color="auto" w:sz="0" w:space="0"/>
          <w:right w:val="none" w:color="auto" w:sz="0" w:space="0"/>
          <w:between w:val="none" w:color="auto" w:sz="0" w:space="0"/>
        </w:pBdr>
        <w:spacing w:before="120" w:after="120"/>
        <w:ind w:firstLine="562" w:firstLineChars="200"/>
        <w:jc w:val="both"/>
        <w:rPr>
          <w:rFonts w:eastAsia="仿宋" w:asciiTheme="majorHAnsi" w:hAnsiTheme="majorHAnsi" w:cstheme="majorHAnsi"/>
          <w:b/>
          <w:color w:val="000000"/>
          <w:sz w:val="28"/>
          <w:szCs w:val="28"/>
        </w:rPr>
      </w:pPr>
      <w:r>
        <w:rPr>
          <w:rFonts w:hint="eastAsia" w:eastAsia="仿宋" w:asciiTheme="majorHAnsi" w:hAnsiTheme="majorHAnsi" w:cstheme="majorHAnsi"/>
          <w:b/>
          <w:color w:val="000000"/>
          <w:sz w:val="28"/>
          <w:szCs w:val="28"/>
          <w:lang w:val="en-US" w:eastAsia="zh-CN"/>
        </w:rPr>
        <w:t>1.</w:t>
      </w:r>
      <w:r>
        <w:rPr>
          <w:rFonts w:eastAsia="仿宋" w:asciiTheme="majorHAnsi" w:hAnsiTheme="majorHAnsi" w:cstheme="majorHAnsi"/>
          <w:b/>
          <w:color w:val="000000"/>
          <w:sz w:val="28"/>
          <w:szCs w:val="28"/>
        </w:rPr>
        <w:t>“</w:t>
      </w:r>
      <w:r>
        <w:rPr>
          <w:rFonts w:hint="eastAsia" w:eastAsia="仿宋" w:asciiTheme="majorHAnsi" w:hAnsiTheme="majorHAnsi" w:cstheme="majorHAnsi"/>
          <w:b/>
          <w:color w:val="000000"/>
          <w:sz w:val="28"/>
          <w:szCs w:val="28"/>
          <w:lang w:eastAsia="zh-CN"/>
        </w:rPr>
        <w:t>FSYC</w:t>
      </w:r>
      <w:r>
        <w:rPr>
          <w:rFonts w:eastAsia="仿宋" w:asciiTheme="majorHAnsi" w:hAnsiTheme="majorHAnsi" w:cstheme="majorHAnsi"/>
          <w:b/>
          <w:color w:val="000000"/>
          <w:sz w:val="28"/>
          <w:szCs w:val="28"/>
        </w:rPr>
        <w:t>可以给同学们带来哪些实际的</w:t>
      </w:r>
      <w:r>
        <w:rPr>
          <w:rFonts w:hint="eastAsia" w:eastAsia="仿宋" w:asciiTheme="majorHAnsi" w:hAnsiTheme="majorHAnsi" w:cstheme="majorHAnsi"/>
          <w:b/>
          <w:color w:val="000000"/>
          <w:sz w:val="28"/>
          <w:szCs w:val="28"/>
        </w:rPr>
        <w:t>收获</w:t>
      </w:r>
      <w:r>
        <w:rPr>
          <w:rFonts w:eastAsia="仿宋" w:asciiTheme="majorHAnsi" w:hAnsiTheme="majorHAnsi" w:cstheme="majorHAnsi"/>
          <w:b/>
          <w:color w:val="000000"/>
          <w:sz w:val="28"/>
          <w:szCs w:val="28"/>
        </w:rPr>
        <w:t>呢</w:t>
      </w:r>
      <w:bookmarkStart w:id="0" w:name="_GoBack"/>
      <w:bookmarkEnd w:id="0"/>
      <w:r>
        <w:rPr>
          <w:rFonts w:eastAsia="仿宋" w:asciiTheme="majorHAnsi" w:hAnsiTheme="majorHAnsi" w:cstheme="majorHAnsi"/>
          <w:b/>
          <w:color w:val="000000"/>
          <w:sz w:val="28"/>
          <w:szCs w:val="28"/>
        </w:rPr>
        <w:t xml:space="preserve">？” </w:t>
      </w:r>
    </w:p>
    <w:p>
      <w:pPr>
        <w:pBdr>
          <w:top w:val="none" w:color="auto" w:sz="0" w:space="0"/>
          <w:left w:val="none" w:color="auto" w:sz="0" w:space="0"/>
          <w:bottom w:val="none" w:color="auto" w:sz="0" w:space="0"/>
          <w:right w:val="none" w:color="auto" w:sz="0" w:space="0"/>
          <w:between w:val="none" w:color="auto" w:sz="0" w:space="0"/>
        </w:pBdr>
        <w:spacing w:before="120" w:after="120"/>
        <w:ind w:firstLine="560" w:firstLineChars="200"/>
        <w:jc w:val="both"/>
        <w:rPr>
          <w:rFonts w:eastAsia="仿宋" w:asciiTheme="majorHAnsi" w:hAnsiTheme="majorHAnsi" w:cstheme="majorHAnsi"/>
          <w:color w:val="000000"/>
          <w:sz w:val="28"/>
          <w:szCs w:val="28"/>
        </w:rPr>
      </w:pPr>
      <w:r>
        <w:rPr>
          <w:rFonts w:eastAsia="仿宋" w:asciiTheme="majorHAnsi" w:hAnsiTheme="majorHAnsi" w:cstheme="majorHAnsi"/>
          <w:color w:val="000000"/>
          <w:sz w:val="28"/>
          <w:szCs w:val="28"/>
        </w:rPr>
        <w:t>根据学员个人进一步的发展规划和需求，</w:t>
      </w:r>
      <w:r>
        <w:rPr>
          <w:rFonts w:hint="eastAsia" w:eastAsia="仿宋" w:asciiTheme="majorHAnsi" w:hAnsiTheme="majorHAnsi" w:cstheme="majorHAnsi"/>
          <w:color w:val="000000"/>
          <w:sz w:val="28"/>
          <w:szCs w:val="28"/>
          <w:lang w:eastAsia="zh-CN"/>
        </w:rPr>
        <w:t>FSYC</w:t>
      </w:r>
      <w:r>
        <w:rPr>
          <w:rFonts w:eastAsia="仿宋" w:asciiTheme="majorHAnsi" w:hAnsiTheme="majorHAnsi" w:cstheme="majorHAnsi"/>
          <w:color w:val="000000"/>
          <w:sz w:val="28"/>
          <w:szCs w:val="28"/>
        </w:rPr>
        <w:t>可以为海外深造、国内深造、找工作、找实习、和进入咨询行业发展发挥关键且有效的“跳板”和“加速器”作用。</w:t>
      </w:r>
    </w:p>
    <w:p>
      <w:pPr>
        <w:pBdr>
          <w:top w:val="none" w:color="auto" w:sz="0" w:space="0"/>
          <w:left w:val="none" w:color="auto" w:sz="0" w:space="0"/>
          <w:bottom w:val="none" w:color="auto" w:sz="0" w:space="0"/>
          <w:right w:val="none" w:color="auto" w:sz="0" w:space="0"/>
          <w:between w:val="none" w:color="auto" w:sz="0" w:space="0"/>
        </w:pBdr>
        <w:spacing w:before="120" w:after="120"/>
        <w:ind w:firstLine="562" w:firstLineChars="200"/>
        <w:jc w:val="both"/>
        <w:rPr>
          <w:rFonts w:eastAsia="仿宋" w:asciiTheme="majorHAnsi" w:hAnsiTheme="majorHAnsi" w:cstheme="majorHAnsi"/>
          <w:b/>
          <w:color w:val="000000"/>
          <w:sz w:val="28"/>
          <w:szCs w:val="28"/>
        </w:rPr>
      </w:pPr>
      <w:r>
        <w:rPr>
          <w:rFonts w:hint="eastAsia" w:eastAsia="仿宋" w:asciiTheme="majorHAnsi" w:hAnsiTheme="majorHAnsi" w:cstheme="majorHAnsi"/>
          <w:b/>
          <w:color w:val="000000"/>
          <w:sz w:val="28"/>
          <w:szCs w:val="28"/>
          <w:lang w:val="en-US" w:eastAsia="zh-CN"/>
        </w:rPr>
        <w:t>2.</w:t>
      </w:r>
      <w:r>
        <w:rPr>
          <w:rFonts w:eastAsia="仿宋" w:asciiTheme="majorHAnsi" w:hAnsiTheme="majorHAnsi" w:cstheme="majorHAnsi"/>
          <w:b/>
          <w:color w:val="000000"/>
          <w:sz w:val="28"/>
          <w:szCs w:val="28"/>
        </w:rPr>
        <w:t>“</w:t>
      </w:r>
      <w:r>
        <w:rPr>
          <w:rFonts w:hint="eastAsia" w:eastAsia="仿宋" w:asciiTheme="majorHAnsi" w:hAnsiTheme="majorHAnsi" w:cstheme="majorHAnsi"/>
          <w:b/>
          <w:color w:val="000000"/>
          <w:sz w:val="28"/>
          <w:szCs w:val="28"/>
          <w:lang w:eastAsia="zh-CN"/>
        </w:rPr>
        <w:t>FSYC</w:t>
      </w:r>
      <w:r>
        <w:rPr>
          <w:rFonts w:eastAsia="仿宋" w:asciiTheme="majorHAnsi" w:hAnsiTheme="majorHAnsi" w:cstheme="majorHAnsi"/>
          <w:b/>
          <w:color w:val="000000"/>
          <w:sz w:val="28"/>
          <w:szCs w:val="28"/>
        </w:rPr>
        <w:t xml:space="preserve">能为海外留学深造的同学带来什么优势呢？” </w:t>
      </w:r>
    </w:p>
    <w:p>
      <w:pPr>
        <w:pBdr>
          <w:top w:val="none" w:color="auto" w:sz="0" w:space="0"/>
          <w:left w:val="none" w:color="auto" w:sz="0" w:space="0"/>
          <w:bottom w:val="none" w:color="auto" w:sz="0" w:space="0"/>
          <w:right w:val="none" w:color="auto" w:sz="0" w:space="0"/>
          <w:between w:val="none" w:color="auto" w:sz="0" w:space="0"/>
        </w:pBdr>
        <w:spacing w:before="120" w:after="120"/>
        <w:ind w:firstLine="560" w:firstLineChars="200"/>
        <w:jc w:val="both"/>
        <w:rPr>
          <w:rFonts w:eastAsia="仿宋" w:asciiTheme="majorHAnsi" w:hAnsiTheme="majorHAnsi" w:cstheme="majorHAnsi"/>
          <w:color w:val="000000"/>
          <w:sz w:val="28"/>
          <w:szCs w:val="28"/>
        </w:rPr>
      </w:pPr>
      <w:r>
        <w:rPr>
          <w:rFonts w:eastAsia="仿宋" w:asciiTheme="majorHAnsi" w:hAnsiTheme="majorHAnsi" w:cstheme="majorHAnsi"/>
          <w:color w:val="000000"/>
          <w:sz w:val="28"/>
          <w:szCs w:val="28"/>
        </w:rPr>
        <w:t>法兰克福财经管理大学是德国顶尖的精英大学，作为全世界商学院中仅占1%的三冠商学院（AACSB、EQUIS、AMBA认证），法兰克福财经管理大学在国际上享有很高的声誉，可以为学员提供强有力的推荐信，为学员申请海外顶尖高校提供巨大帮助。此外，项目的负责老师（教授）也将在同学们申请海外高校的过程中以推荐人身份持续提供帮助。</w:t>
      </w:r>
    </w:p>
    <w:p>
      <w:pPr>
        <w:pBdr>
          <w:top w:val="none" w:color="auto" w:sz="0" w:space="0"/>
          <w:left w:val="none" w:color="auto" w:sz="0" w:space="0"/>
          <w:bottom w:val="none" w:color="auto" w:sz="0" w:space="0"/>
          <w:right w:val="none" w:color="auto" w:sz="0" w:space="0"/>
          <w:between w:val="none" w:color="auto" w:sz="0" w:space="0"/>
        </w:pBdr>
        <w:spacing w:before="120" w:after="120"/>
        <w:ind w:firstLine="562" w:firstLineChars="200"/>
        <w:jc w:val="both"/>
        <w:rPr>
          <w:rFonts w:eastAsia="仿宋" w:asciiTheme="majorHAnsi" w:hAnsiTheme="majorHAnsi" w:cstheme="majorHAnsi"/>
          <w:b/>
          <w:color w:val="000000"/>
          <w:sz w:val="28"/>
          <w:szCs w:val="28"/>
        </w:rPr>
      </w:pPr>
      <w:r>
        <w:rPr>
          <w:rFonts w:hint="eastAsia" w:eastAsia="仿宋" w:asciiTheme="majorHAnsi" w:hAnsiTheme="majorHAnsi" w:cstheme="majorHAnsi"/>
          <w:b/>
          <w:color w:val="000000"/>
          <w:sz w:val="28"/>
          <w:szCs w:val="28"/>
          <w:lang w:val="en-US" w:eastAsia="zh-CN"/>
        </w:rPr>
        <w:t>3.</w:t>
      </w:r>
      <w:r>
        <w:rPr>
          <w:rFonts w:eastAsia="仿宋" w:asciiTheme="majorHAnsi" w:hAnsiTheme="majorHAnsi" w:cstheme="majorHAnsi"/>
          <w:b/>
          <w:color w:val="000000"/>
          <w:sz w:val="28"/>
          <w:szCs w:val="28"/>
        </w:rPr>
        <w:t>“</w:t>
      </w:r>
      <w:r>
        <w:rPr>
          <w:rFonts w:hint="eastAsia" w:eastAsia="仿宋" w:asciiTheme="majorHAnsi" w:hAnsiTheme="majorHAnsi" w:cstheme="majorHAnsi"/>
          <w:b/>
          <w:color w:val="000000"/>
          <w:sz w:val="28"/>
          <w:szCs w:val="28"/>
          <w:lang w:eastAsia="zh-CN"/>
        </w:rPr>
        <w:t>FSYC</w:t>
      </w:r>
      <w:r>
        <w:rPr>
          <w:rFonts w:eastAsia="仿宋" w:asciiTheme="majorHAnsi" w:hAnsiTheme="majorHAnsi" w:cstheme="majorHAnsi"/>
          <w:b/>
          <w:color w:val="000000"/>
          <w:sz w:val="28"/>
          <w:szCs w:val="28"/>
        </w:rPr>
        <w:t>能为国内深造的同学带来什么优势呢？”</w:t>
      </w:r>
    </w:p>
    <w:p>
      <w:pPr>
        <w:pBdr>
          <w:top w:val="none" w:color="auto" w:sz="0" w:space="0"/>
          <w:left w:val="none" w:color="auto" w:sz="0" w:space="0"/>
          <w:bottom w:val="none" w:color="auto" w:sz="0" w:space="0"/>
          <w:right w:val="none" w:color="auto" w:sz="0" w:space="0"/>
          <w:between w:val="none" w:color="auto" w:sz="0" w:space="0"/>
        </w:pBdr>
        <w:spacing w:before="120" w:after="120"/>
        <w:ind w:firstLine="560" w:firstLineChars="200"/>
        <w:jc w:val="both"/>
        <w:rPr>
          <w:rFonts w:eastAsia="仿宋" w:asciiTheme="majorHAnsi" w:hAnsiTheme="majorHAnsi" w:cstheme="majorHAnsi"/>
          <w:color w:val="000000"/>
          <w:sz w:val="28"/>
          <w:szCs w:val="28"/>
        </w:rPr>
      </w:pPr>
      <w:r>
        <w:rPr>
          <w:rFonts w:hint="eastAsia" w:eastAsia="仿宋" w:asciiTheme="majorHAnsi" w:hAnsiTheme="majorHAnsi" w:cstheme="majorHAnsi"/>
          <w:color w:val="000000"/>
          <w:sz w:val="28"/>
          <w:szCs w:val="28"/>
          <w:lang w:eastAsia="zh-CN"/>
        </w:rPr>
        <w:t>FSYC</w:t>
      </w:r>
      <w:r>
        <w:rPr>
          <w:rFonts w:eastAsia="仿宋" w:asciiTheme="majorHAnsi" w:hAnsiTheme="majorHAnsi" w:cstheme="majorHAnsi"/>
          <w:color w:val="000000"/>
          <w:sz w:val="28"/>
          <w:szCs w:val="28"/>
        </w:rPr>
        <w:t>的课程和实习部分可以为国内深造的同学带来不同层面的帮助。课程部分可以拓展学员的视野，研判适合自己的未来进一步深造和学习方向。无论对管理、金融相关专业同学，还是理工专业同学来说，法兰克福财经管理大学的顶级师资均可以从的不同视角，帮助同学们为下一步的学术研究构建一个良好的方法论框架体系。尤其是非金融管理类的理工专业同学，咨询管理等非本专业能力恰恰可能是其日后职业发展的瓶颈或短板。</w:t>
      </w:r>
      <w:r>
        <w:rPr>
          <w:rFonts w:hint="eastAsia" w:eastAsia="仿宋" w:asciiTheme="majorHAnsi" w:hAnsiTheme="majorHAnsi" w:cstheme="majorHAnsi"/>
          <w:color w:val="000000"/>
          <w:sz w:val="28"/>
          <w:szCs w:val="28"/>
          <w:lang w:eastAsia="zh-CN"/>
        </w:rPr>
        <w:t>FSYC</w:t>
      </w:r>
      <w:r>
        <w:rPr>
          <w:rFonts w:eastAsia="仿宋" w:asciiTheme="majorHAnsi" w:hAnsiTheme="majorHAnsi" w:cstheme="majorHAnsi"/>
          <w:color w:val="000000"/>
          <w:sz w:val="28"/>
          <w:szCs w:val="28"/>
        </w:rPr>
        <w:t>可助其有效弥补这些能力不足，提升跨学科素养和意识，助其在日后的职场竞争中立于不败之地。实习部分可以为同学们提供咨询行业实务工作的经验，增进学员对于实务工作的了解，为后续的个人职业发展方向提供有价值的参考。</w:t>
      </w:r>
    </w:p>
    <w:p>
      <w:pPr>
        <w:pBdr>
          <w:top w:val="none" w:color="auto" w:sz="0" w:space="0"/>
          <w:left w:val="none" w:color="auto" w:sz="0" w:space="0"/>
          <w:bottom w:val="none" w:color="auto" w:sz="0" w:space="0"/>
          <w:right w:val="none" w:color="auto" w:sz="0" w:space="0"/>
          <w:between w:val="none" w:color="auto" w:sz="0" w:space="0"/>
        </w:pBdr>
        <w:spacing w:before="120" w:after="120"/>
        <w:ind w:firstLine="562" w:firstLineChars="200"/>
        <w:jc w:val="both"/>
        <w:rPr>
          <w:rFonts w:eastAsia="仿宋" w:asciiTheme="majorHAnsi" w:hAnsiTheme="majorHAnsi" w:cstheme="majorHAnsi"/>
          <w:b/>
          <w:color w:val="000000"/>
          <w:sz w:val="28"/>
          <w:szCs w:val="28"/>
        </w:rPr>
      </w:pPr>
      <w:r>
        <w:rPr>
          <w:rFonts w:hint="eastAsia" w:eastAsia="仿宋" w:asciiTheme="majorHAnsi" w:hAnsiTheme="majorHAnsi" w:cstheme="majorHAnsi"/>
          <w:b/>
          <w:color w:val="000000"/>
          <w:sz w:val="28"/>
          <w:szCs w:val="28"/>
          <w:lang w:val="en-US" w:eastAsia="zh-CN"/>
        </w:rPr>
        <w:t>4.</w:t>
      </w:r>
      <w:r>
        <w:rPr>
          <w:rFonts w:eastAsia="仿宋" w:asciiTheme="majorHAnsi" w:hAnsiTheme="majorHAnsi" w:cstheme="majorHAnsi"/>
          <w:b/>
          <w:color w:val="000000"/>
          <w:sz w:val="28"/>
          <w:szCs w:val="28"/>
        </w:rPr>
        <w:t>“</w:t>
      </w:r>
      <w:r>
        <w:rPr>
          <w:rFonts w:hint="eastAsia" w:eastAsia="仿宋" w:asciiTheme="majorHAnsi" w:hAnsiTheme="majorHAnsi" w:cstheme="majorHAnsi"/>
          <w:b/>
          <w:color w:val="000000"/>
          <w:sz w:val="28"/>
          <w:szCs w:val="28"/>
          <w:lang w:eastAsia="zh-CN"/>
        </w:rPr>
        <w:t>FSYC</w:t>
      </w:r>
      <w:r>
        <w:rPr>
          <w:rFonts w:eastAsia="仿宋" w:asciiTheme="majorHAnsi" w:hAnsiTheme="majorHAnsi" w:cstheme="majorHAnsi"/>
          <w:b/>
          <w:color w:val="000000"/>
          <w:sz w:val="28"/>
          <w:szCs w:val="28"/>
        </w:rPr>
        <w:t xml:space="preserve">能为找工作/实习的同学带来什么优势呢？” </w:t>
      </w:r>
    </w:p>
    <w:p>
      <w:pPr>
        <w:pBdr>
          <w:top w:val="none" w:color="auto" w:sz="0" w:space="0"/>
          <w:left w:val="none" w:color="auto" w:sz="0" w:space="0"/>
          <w:bottom w:val="none" w:color="auto" w:sz="0" w:space="0"/>
          <w:right w:val="none" w:color="auto" w:sz="0" w:space="0"/>
          <w:between w:val="none" w:color="auto" w:sz="0" w:space="0"/>
        </w:pBdr>
        <w:spacing w:before="120" w:after="120"/>
        <w:ind w:firstLine="560" w:firstLineChars="200"/>
        <w:jc w:val="both"/>
        <w:rPr>
          <w:rFonts w:eastAsia="仿宋" w:asciiTheme="majorHAnsi" w:hAnsiTheme="majorHAnsi" w:cstheme="majorHAnsi"/>
          <w:color w:val="000000"/>
          <w:sz w:val="28"/>
          <w:szCs w:val="28"/>
        </w:rPr>
      </w:pPr>
      <w:r>
        <w:rPr>
          <w:rFonts w:hint="eastAsia" w:eastAsia="仿宋" w:asciiTheme="majorHAnsi" w:hAnsiTheme="majorHAnsi" w:cstheme="majorHAnsi"/>
          <w:color w:val="000000"/>
          <w:sz w:val="28"/>
          <w:szCs w:val="28"/>
          <w:lang w:eastAsia="zh-CN"/>
        </w:rPr>
        <w:t>FSYC</w:t>
      </w:r>
      <w:r>
        <w:rPr>
          <w:rFonts w:eastAsia="仿宋" w:asciiTheme="majorHAnsi" w:hAnsiTheme="majorHAnsi" w:cstheme="majorHAnsi"/>
          <w:color w:val="000000"/>
          <w:sz w:val="28"/>
          <w:szCs w:val="28"/>
        </w:rPr>
        <w:t>项目与多个国际机构合作（例如：世界银行、亚洲开发银行等），开具的实习证明具有很高的含金量，可以为学员能力背书，从而在投递简历时，助力学员在求职或申请实习位置的简历筛选和竞争环节中脱颖而出。在</w:t>
      </w:r>
      <w:r>
        <w:rPr>
          <w:rFonts w:hint="eastAsia" w:eastAsia="仿宋" w:asciiTheme="majorHAnsi" w:hAnsiTheme="majorHAnsi" w:cstheme="majorHAnsi"/>
          <w:color w:val="000000"/>
          <w:sz w:val="28"/>
          <w:szCs w:val="28"/>
          <w:lang w:eastAsia="zh-CN"/>
        </w:rPr>
        <w:t>FSYC</w:t>
      </w:r>
      <w:r>
        <w:rPr>
          <w:rFonts w:eastAsia="仿宋" w:asciiTheme="majorHAnsi" w:hAnsiTheme="majorHAnsi" w:cstheme="majorHAnsi"/>
          <w:color w:val="000000"/>
          <w:sz w:val="28"/>
          <w:szCs w:val="28"/>
        </w:rPr>
        <w:t>项目过程中接触到的实习任务可以提升学员的案例研究和数据分析能力，在求职或申请实习位置的笔试、面试中都可以直接转化为显著的竞争优势。在面试时，在国际化项目中实习的宝贵经历很容易吸引面试官的兴趣，成为面试的闪光点，提升被国内外头部公司录用的成功率。</w:t>
      </w:r>
    </w:p>
    <w:p>
      <w:pPr>
        <w:pBdr>
          <w:top w:val="none" w:color="auto" w:sz="0" w:space="0"/>
          <w:left w:val="none" w:color="auto" w:sz="0" w:space="0"/>
          <w:bottom w:val="none" w:color="auto" w:sz="0" w:space="0"/>
          <w:right w:val="none" w:color="auto" w:sz="0" w:space="0"/>
          <w:between w:val="none" w:color="auto" w:sz="0" w:space="0"/>
        </w:pBdr>
        <w:spacing w:before="120" w:after="120"/>
        <w:ind w:firstLine="562" w:firstLineChars="200"/>
        <w:jc w:val="both"/>
        <w:rPr>
          <w:rFonts w:eastAsia="仿宋" w:asciiTheme="majorHAnsi" w:hAnsiTheme="majorHAnsi" w:cstheme="majorHAnsi"/>
          <w:b/>
          <w:color w:val="000000"/>
          <w:sz w:val="28"/>
          <w:szCs w:val="28"/>
        </w:rPr>
      </w:pPr>
      <w:r>
        <w:rPr>
          <w:rFonts w:hint="eastAsia" w:eastAsia="仿宋" w:asciiTheme="majorHAnsi" w:hAnsiTheme="majorHAnsi" w:cstheme="majorHAnsi"/>
          <w:b/>
          <w:color w:val="000000"/>
          <w:sz w:val="28"/>
          <w:szCs w:val="28"/>
          <w:lang w:val="en-US" w:eastAsia="zh-CN"/>
        </w:rPr>
        <w:t>5.</w:t>
      </w:r>
      <w:r>
        <w:rPr>
          <w:rFonts w:eastAsia="仿宋" w:asciiTheme="majorHAnsi" w:hAnsiTheme="majorHAnsi" w:cstheme="majorHAnsi"/>
          <w:b/>
          <w:color w:val="000000"/>
          <w:sz w:val="28"/>
          <w:szCs w:val="28"/>
        </w:rPr>
        <w:t>“FS/</w:t>
      </w:r>
      <w:r>
        <w:rPr>
          <w:rFonts w:hint="eastAsia" w:eastAsia="仿宋" w:asciiTheme="majorHAnsi" w:hAnsiTheme="majorHAnsi" w:cstheme="majorHAnsi"/>
          <w:b/>
          <w:color w:val="000000"/>
          <w:sz w:val="28"/>
          <w:szCs w:val="28"/>
          <w:lang w:eastAsia="zh-CN"/>
        </w:rPr>
        <w:t>FSYC</w:t>
      </w:r>
      <w:r>
        <w:rPr>
          <w:rFonts w:eastAsia="仿宋" w:asciiTheme="majorHAnsi" w:hAnsiTheme="majorHAnsi" w:cstheme="majorHAnsi"/>
          <w:b/>
          <w:color w:val="000000"/>
          <w:sz w:val="28"/>
          <w:szCs w:val="28"/>
        </w:rPr>
        <w:t xml:space="preserve">项目留用实习（即国际咨询行业实习）与一般实习有什么不同？” </w:t>
      </w:r>
    </w:p>
    <w:p>
      <w:pPr>
        <w:pBdr>
          <w:top w:val="none" w:color="auto" w:sz="0" w:space="0"/>
          <w:left w:val="none" w:color="auto" w:sz="0" w:space="0"/>
          <w:bottom w:val="none" w:color="auto" w:sz="0" w:space="0"/>
          <w:right w:val="none" w:color="auto" w:sz="0" w:space="0"/>
          <w:between w:val="none" w:color="auto" w:sz="0" w:space="0"/>
        </w:pBdr>
        <w:spacing w:before="120" w:after="120"/>
        <w:ind w:firstLine="560" w:firstLineChars="200"/>
        <w:jc w:val="both"/>
        <w:rPr>
          <w:rFonts w:eastAsia="仿宋" w:asciiTheme="majorHAnsi" w:hAnsiTheme="majorHAnsi" w:cstheme="majorHAnsi"/>
          <w:color w:val="000000"/>
          <w:sz w:val="28"/>
          <w:szCs w:val="28"/>
        </w:rPr>
      </w:pPr>
      <w:r>
        <w:rPr>
          <w:rFonts w:eastAsia="仿宋" w:asciiTheme="majorHAnsi" w:hAnsiTheme="majorHAnsi" w:cstheme="majorHAnsi"/>
          <w:color w:val="000000"/>
          <w:sz w:val="28"/>
          <w:szCs w:val="28"/>
        </w:rPr>
        <w:t>从实习性质来看，FS/</w:t>
      </w:r>
      <w:r>
        <w:rPr>
          <w:rFonts w:hint="eastAsia" w:eastAsia="仿宋" w:asciiTheme="majorHAnsi" w:hAnsiTheme="majorHAnsi" w:cstheme="majorHAnsi"/>
          <w:color w:val="000000"/>
          <w:sz w:val="28"/>
          <w:szCs w:val="28"/>
          <w:lang w:eastAsia="zh-CN"/>
        </w:rPr>
        <w:t>FSYC</w:t>
      </w:r>
      <w:r>
        <w:rPr>
          <w:rFonts w:eastAsia="仿宋" w:asciiTheme="majorHAnsi" w:hAnsiTheme="majorHAnsi" w:cstheme="majorHAnsi"/>
          <w:color w:val="000000"/>
          <w:sz w:val="28"/>
          <w:szCs w:val="28"/>
        </w:rPr>
        <w:t>项目留用实习比普通的学生短期实习更具灵活度，属于兼职性质，可以在课余完成工作而不影响学业，且薪资报酬丰厚，远高于国内一般实习薪资，仅靠实习薪资即可实现在校期间的“财务自由”。从实习收获来看，FS/</w:t>
      </w:r>
      <w:r>
        <w:rPr>
          <w:rFonts w:hint="eastAsia" w:eastAsia="仿宋" w:asciiTheme="majorHAnsi" w:hAnsiTheme="majorHAnsi" w:cstheme="majorHAnsi"/>
          <w:color w:val="000000"/>
          <w:sz w:val="28"/>
          <w:szCs w:val="28"/>
          <w:lang w:eastAsia="zh-CN"/>
        </w:rPr>
        <w:t>FSYC</w:t>
      </w:r>
      <w:r>
        <w:rPr>
          <w:rFonts w:eastAsia="仿宋" w:asciiTheme="majorHAnsi" w:hAnsiTheme="majorHAnsi" w:cstheme="majorHAnsi"/>
          <w:color w:val="000000"/>
          <w:sz w:val="28"/>
          <w:szCs w:val="28"/>
        </w:rPr>
        <w:t>项目留用实习比普通的学生短期实习更有深度——每个接手的项目任务都有完整的项目背景，同时会有咨询行业专家及项目经理的全流程指导、反馈和复盘，能够快速提高个人专业能力、丰富咨询行业实战经验、提升国际化背景，全方位提升个人竞争力。此外，FS国际咨询服务部作为普惠金融咨询领域的领导者，拥有与其他咨询同业（例如：麦肯锡、普华永道）一致且可无缝对接的职级晋升体系，学生助理在实习期内即可达到业内咨询顾问（Consultant）的职级水平。一般情况下，硕士毕业生在进入咨询行业全职工作两年后才有可能达到该职级水平。因此，对于有志于进入咨询行业发展的同学来说，FS实习无疑是一条职业发展的“快车道”。</w:t>
      </w:r>
    </w:p>
    <w:p>
      <w:pPr>
        <w:pBdr>
          <w:top w:val="none" w:color="auto" w:sz="0" w:space="0"/>
          <w:left w:val="none" w:color="auto" w:sz="0" w:space="0"/>
          <w:bottom w:val="none" w:color="auto" w:sz="0" w:space="0"/>
          <w:right w:val="none" w:color="auto" w:sz="0" w:space="0"/>
          <w:between w:val="none" w:color="auto" w:sz="0" w:space="0"/>
        </w:pBdr>
        <w:spacing w:before="120" w:after="120"/>
        <w:ind w:firstLine="562" w:firstLineChars="200"/>
        <w:jc w:val="both"/>
        <w:rPr>
          <w:rFonts w:eastAsia="仿宋" w:asciiTheme="majorHAnsi" w:hAnsiTheme="majorHAnsi" w:cstheme="majorHAnsi"/>
          <w:b/>
          <w:color w:val="000000"/>
          <w:sz w:val="28"/>
          <w:szCs w:val="28"/>
          <w:lang w:val="en-GB"/>
        </w:rPr>
      </w:pPr>
      <w:r>
        <w:rPr>
          <w:rFonts w:hint="eastAsia" w:eastAsia="仿宋" w:asciiTheme="majorHAnsi" w:hAnsiTheme="majorHAnsi" w:cstheme="majorHAnsi"/>
          <w:b/>
          <w:color w:val="000000"/>
          <w:sz w:val="28"/>
          <w:szCs w:val="28"/>
          <w:lang w:val="en-US" w:eastAsia="zh-CN"/>
        </w:rPr>
        <w:t>5.</w:t>
      </w:r>
      <w:r>
        <w:rPr>
          <w:rFonts w:hint="eastAsia" w:eastAsia="仿宋" w:asciiTheme="majorHAnsi" w:hAnsiTheme="majorHAnsi" w:cstheme="majorHAnsi"/>
          <w:b/>
          <w:color w:val="000000"/>
          <w:sz w:val="28"/>
          <w:szCs w:val="28"/>
          <w:lang w:val="en-GB"/>
        </w:rPr>
        <w:t>项目</w:t>
      </w:r>
      <w:r>
        <w:rPr>
          <w:rFonts w:eastAsia="仿宋" w:asciiTheme="majorHAnsi" w:hAnsiTheme="majorHAnsi" w:cstheme="majorHAnsi"/>
          <w:b/>
          <w:color w:val="000000"/>
          <w:sz w:val="28"/>
          <w:szCs w:val="28"/>
          <w:lang w:val="en-GB"/>
        </w:rPr>
        <w:t>形式如何？</w:t>
      </w:r>
    </w:p>
    <w:p>
      <w:pPr>
        <w:pBdr>
          <w:top w:val="none" w:color="auto" w:sz="0" w:space="0"/>
          <w:left w:val="none" w:color="auto" w:sz="0" w:space="0"/>
          <w:bottom w:val="none" w:color="auto" w:sz="0" w:space="0"/>
          <w:right w:val="none" w:color="auto" w:sz="0" w:space="0"/>
          <w:between w:val="none" w:color="auto" w:sz="0" w:space="0"/>
        </w:pBdr>
        <w:spacing w:before="120" w:after="120"/>
        <w:ind w:firstLine="560" w:firstLineChars="200"/>
        <w:jc w:val="both"/>
        <w:rPr>
          <w:rFonts w:eastAsia="仿宋" w:asciiTheme="majorHAnsi" w:hAnsiTheme="majorHAnsi" w:cstheme="majorHAnsi"/>
          <w:color w:val="000000"/>
          <w:sz w:val="28"/>
          <w:szCs w:val="28"/>
        </w:rPr>
      </w:pPr>
      <w:r>
        <w:rPr>
          <w:rFonts w:hint="eastAsia" w:eastAsia="仿宋" w:asciiTheme="majorHAnsi" w:hAnsiTheme="majorHAnsi" w:cstheme="majorHAnsi"/>
          <w:color w:val="000000"/>
          <w:sz w:val="28"/>
          <w:szCs w:val="28"/>
          <w:lang w:eastAsia="zh-CN"/>
        </w:rPr>
        <w:t>FSYC</w:t>
      </w:r>
      <w:r>
        <w:rPr>
          <w:rFonts w:hint="eastAsia" w:eastAsia="仿宋" w:asciiTheme="majorHAnsi" w:hAnsiTheme="majorHAnsi" w:cstheme="majorHAnsi"/>
          <w:color w:val="000000"/>
          <w:sz w:val="28"/>
          <w:szCs w:val="28"/>
        </w:rPr>
        <w:t>项目的设计与实施采取模块化方式，包括由两个主题和内容均彼此独立的实训模块：经管人才实训和绿色人才实训，共计两周。</w:t>
      </w:r>
    </w:p>
    <w:p>
      <w:pPr>
        <w:pBdr>
          <w:top w:val="none" w:color="auto" w:sz="0" w:space="0"/>
          <w:left w:val="none" w:color="auto" w:sz="0" w:space="0"/>
          <w:bottom w:val="none" w:color="auto" w:sz="0" w:space="0"/>
          <w:right w:val="none" w:color="auto" w:sz="0" w:space="0"/>
          <w:between w:val="none" w:color="auto" w:sz="0" w:space="0"/>
        </w:pBdr>
        <w:spacing w:before="120" w:after="120"/>
        <w:ind w:firstLine="480"/>
        <w:jc w:val="both"/>
        <w:rPr>
          <w:rFonts w:eastAsia="仿宋" w:asciiTheme="majorHAnsi" w:hAnsiTheme="majorHAnsi" w:cstheme="majorHAnsi"/>
          <w:color w:val="000000"/>
          <w:sz w:val="28"/>
          <w:szCs w:val="28"/>
        </w:rPr>
      </w:pPr>
      <w:r>
        <w:rPr>
          <w:rFonts w:hint="eastAsia" w:eastAsia="仿宋" w:asciiTheme="majorHAnsi" w:hAnsiTheme="majorHAnsi" w:cstheme="majorHAnsi"/>
          <w:color w:val="000000"/>
          <w:sz w:val="28"/>
          <w:szCs w:val="28"/>
        </w:rPr>
        <w:t>课程语言：英语。</w:t>
      </w:r>
    </w:p>
    <w:p>
      <w:pPr>
        <w:pBdr>
          <w:top w:val="none" w:color="auto" w:sz="0" w:space="0"/>
          <w:left w:val="none" w:color="auto" w:sz="0" w:space="0"/>
          <w:bottom w:val="none" w:color="auto" w:sz="0" w:space="0"/>
          <w:right w:val="none" w:color="auto" w:sz="0" w:space="0"/>
          <w:between w:val="none" w:color="auto" w:sz="0" w:space="0"/>
        </w:pBdr>
        <w:spacing w:before="120" w:after="120"/>
        <w:ind w:firstLine="480"/>
        <w:jc w:val="both"/>
        <w:rPr>
          <w:rFonts w:eastAsia="仿宋" w:asciiTheme="majorHAnsi" w:hAnsiTheme="majorHAnsi" w:cstheme="majorHAnsi"/>
          <w:color w:val="000000"/>
          <w:sz w:val="28"/>
          <w:szCs w:val="28"/>
        </w:rPr>
      </w:pPr>
      <w:r>
        <w:rPr>
          <w:rFonts w:hint="eastAsia" w:eastAsia="仿宋" w:asciiTheme="majorHAnsi" w:hAnsiTheme="majorHAnsi" w:cstheme="majorHAnsi"/>
          <w:color w:val="000000"/>
          <w:sz w:val="28"/>
          <w:szCs w:val="28"/>
        </w:rPr>
        <w:t>课程形式：主题课程</w:t>
      </w:r>
      <w:r>
        <w:rPr>
          <w:rFonts w:eastAsia="仿宋" w:asciiTheme="majorHAnsi" w:hAnsiTheme="majorHAnsi" w:cstheme="majorHAnsi"/>
          <w:color w:val="000000"/>
          <w:sz w:val="28"/>
          <w:szCs w:val="28"/>
        </w:rPr>
        <w:t>+</w:t>
      </w:r>
      <w:r>
        <w:rPr>
          <w:rFonts w:hint="eastAsia" w:eastAsia="仿宋" w:asciiTheme="majorHAnsi" w:hAnsiTheme="majorHAnsi" w:cstheme="majorHAnsi"/>
          <w:color w:val="000000"/>
          <w:sz w:val="28"/>
          <w:szCs w:val="28"/>
        </w:rPr>
        <w:t>项目实习</w:t>
      </w:r>
      <w:r>
        <w:rPr>
          <w:rFonts w:eastAsia="仿宋" w:asciiTheme="majorHAnsi" w:hAnsiTheme="majorHAnsi" w:cstheme="majorHAnsi"/>
          <w:color w:val="000000"/>
          <w:sz w:val="28"/>
          <w:szCs w:val="28"/>
        </w:rPr>
        <w:t>+</w:t>
      </w:r>
      <w:r>
        <w:rPr>
          <w:rFonts w:hint="eastAsia" w:eastAsia="仿宋" w:asciiTheme="majorHAnsi" w:hAnsiTheme="majorHAnsi" w:cstheme="majorHAnsi"/>
          <w:color w:val="000000"/>
          <w:sz w:val="28"/>
          <w:szCs w:val="28"/>
        </w:rPr>
        <w:t>实情访学</w:t>
      </w:r>
      <w:r>
        <w:rPr>
          <w:rFonts w:eastAsia="仿宋" w:asciiTheme="majorHAnsi" w:hAnsiTheme="majorHAnsi" w:cstheme="majorHAnsi"/>
          <w:color w:val="000000"/>
          <w:sz w:val="28"/>
          <w:szCs w:val="28"/>
        </w:rPr>
        <w:t>+</w:t>
      </w:r>
      <w:r>
        <w:rPr>
          <w:rFonts w:hint="eastAsia" w:eastAsia="仿宋" w:asciiTheme="majorHAnsi" w:hAnsiTheme="majorHAnsi" w:cstheme="majorHAnsi"/>
          <w:color w:val="000000"/>
          <w:sz w:val="28"/>
          <w:szCs w:val="28"/>
        </w:rPr>
        <w:t>文化体验。</w:t>
      </w:r>
    </w:p>
    <w:p>
      <w:pPr>
        <w:pBdr>
          <w:top w:val="none" w:color="auto" w:sz="0" w:space="0"/>
          <w:left w:val="none" w:color="auto" w:sz="0" w:space="0"/>
          <w:bottom w:val="none" w:color="auto" w:sz="0" w:space="0"/>
          <w:right w:val="none" w:color="auto" w:sz="0" w:space="0"/>
          <w:between w:val="none" w:color="auto" w:sz="0" w:space="0"/>
        </w:pBdr>
        <w:spacing w:before="120" w:after="120"/>
        <w:ind w:firstLine="562" w:firstLineChars="200"/>
        <w:jc w:val="both"/>
        <w:rPr>
          <w:rFonts w:eastAsia="仿宋" w:asciiTheme="majorHAnsi" w:hAnsiTheme="majorHAnsi" w:cstheme="majorHAnsi"/>
          <w:b/>
          <w:color w:val="000000"/>
          <w:sz w:val="28"/>
          <w:szCs w:val="28"/>
          <w:lang w:val="en-GB"/>
        </w:rPr>
      </w:pPr>
      <w:r>
        <w:rPr>
          <w:rFonts w:hint="eastAsia" w:eastAsia="仿宋" w:asciiTheme="majorHAnsi" w:hAnsiTheme="majorHAnsi" w:cstheme="majorHAnsi"/>
          <w:b/>
          <w:color w:val="000000"/>
          <w:sz w:val="28"/>
          <w:szCs w:val="28"/>
          <w:lang w:val="en-US" w:eastAsia="zh-CN"/>
        </w:rPr>
        <w:t>6.</w:t>
      </w:r>
      <w:r>
        <w:rPr>
          <w:rFonts w:hint="eastAsia" w:eastAsia="仿宋" w:asciiTheme="majorHAnsi" w:hAnsiTheme="majorHAnsi" w:cstheme="majorHAnsi"/>
          <w:b/>
          <w:color w:val="000000"/>
          <w:sz w:val="28"/>
          <w:szCs w:val="28"/>
          <w:lang w:val="en-GB"/>
        </w:rPr>
        <w:t>项目</w:t>
      </w:r>
      <w:r>
        <w:rPr>
          <w:rFonts w:eastAsia="仿宋" w:asciiTheme="majorHAnsi" w:hAnsiTheme="majorHAnsi" w:cstheme="majorHAnsi"/>
          <w:b/>
          <w:color w:val="000000"/>
          <w:sz w:val="28"/>
          <w:szCs w:val="28"/>
          <w:lang w:val="en-GB"/>
        </w:rPr>
        <w:t>特色如何？</w:t>
      </w:r>
    </w:p>
    <w:p>
      <w:pPr>
        <w:pBdr>
          <w:top w:val="none" w:color="auto" w:sz="0" w:space="0"/>
          <w:left w:val="none" w:color="auto" w:sz="0" w:space="0"/>
          <w:bottom w:val="none" w:color="auto" w:sz="0" w:space="0"/>
          <w:right w:val="none" w:color="auto" w:sz="0" w:space="0"/>
          <w:between w:val="none" w:color="auto" w:sz="0" w:space="0"/>
        </w:pBdr>
        <w:spacing w:before="120" w:after="120"/>
        <w:ind w:firstLine="560" w:firstLineChars="200"/>
        <w:jc w:val="both"/>
        <w:rPr>
          <w:rFonts w:eastAsia="仿宋" w:asciiTheme="majorHAnsi" w:hAnsiTheme="majorHAnsi" w:cstheme="majorHAnsi"/>
          <w:color w:val="000000"/>
          <w:sz w:val="28"/>
          <w:szCs w:val="28"/>
          <w:lang w:val="en-GB"/>
        </w:rPr>
      </w:pPr>
      <w:r>
        <w:rPr>
          <w:rFonts w:hint="eastAsia" w:eastAsia="仿宋" w:asciiTheme="majorHAnsi" w:hAnsiTheme="majorHAnsi" w:cstheme="majorHAnsi"/>
          <w:color w:val="000000"/>
          <w:sz w:val="28"/>
          <w:szCs w:val="28"/>
          <w:lang w:eastAsia="zh-CN"/>
        </w:rPr>
        <w:t>FSYC</w:t>
      </w:r>
      <w:r>
        <w:rPr>
          <w:rFonts w:eastAsia="仿宋" w:asciiTheme="majorHAnsi" w:hAnsiTheme="majorHAnsi" w:cstheme="majorHAnsi"/>
          <w:color w:val="000000"/>
          <w:sz w:val="28"/>
          <w:szCs w:val="28"/>
          <w:lang w:val="en-GB"/>
        </w:rPr>
        <w:t>在项目的内容设置上强调务实，以确实提高学员综合能力及职场竞争力为导向。每个模块包含与主题对应的三门核心课程和一项咨询项目实习。实习的项目内容来自德国法兰克福财经管理大学合作的国际组织，包括：世界银行、亚洲开发银行、欧洲央行、欧洲投资银行、国际金融集团等。</w:t>
      </w:r>
    </w:p>
    <w:p>
      <w:pPr>
        <w:pBdr>
          <w:top w:val="none" w:color="auto" w:sz="0" w:space="0"/>
          <w:left w:val="none" w:color="auto" w:sz="0" w:space="0"/>
          <w:bottom w:val="none" w:color="auto" w:sz="0" w:space="0"/>
          <w:right w:val="none" w:color="auto" w:sz="0" w:space="0"/>
          <w:between w:val="none" w:color="auto" w:sz="0" w:space="0"/>
        </w:pBdr>
        <w:spacing w:before="120" w:after="120"/>
        <w:ind w:firstLine="562" w:firstLineChars="200"/>
        <w:jc w:val="both"/>
        <w:rPr>
          <w:rFonts w:eastAsia="仿宋" w:asciiTheme="majorHAnsi" w:hAnsiTheme="majorHAnsi" w:cstheme="majorHAnsi"/>
          <w:b/>
          <w:color w:val="000000"/>
          <w:sz w:val="28"/>
          <w:szCs w:val="28"/>
          <w:lang w:val="en-GB"/>
        </w:rPr>
      </w:pPr>
      <w:r>
        <w:rPr>
          <w:rFonts w:hint="eastAsia" w:eastAsia="仿宋" w:asciiTheme="majorHAnsi" w:hAnsiTheme="majorHAnsi" w:cstheme="majorHAnsi"/>
          <w:b/>
          <w:color w:val="000000"/>
          <w:sz w:val="28"/>
          <w:szCs w:val="28"/>
          <w:lang w:val="en-US" w:eastAsia="zh-CN"/>
        </w:rPr>
        <w:t>7.</w:t>
      </w:r>
      <w:r>
        <w:rPr>
          <w:rFonts w:eastAsia="仿宋" w:asciiTheme="majorHAnsi" w:hAnsiTheme="majorHAnsi" w:cstheme="majorHAnsi"/>
          <w:b/>
          <w:color w:val="000000"/>
          <w:sz w:val="28"/>
          <w:szCs w:val="28"/>
          <w:lang w:val="en-GB"/>
        </w:rPr>
        <w:t>是否有其他学校同学一同参加？</w:t>
      </w:r>
    </w:p>
    <w:p>
      <w:pPr>
        <w:pBdr>
          <w:top w:val="none" w:color="auto" w:sz="0" w:space="0"/>
          <w:left w:val="none" w:color="auto" w:sz="0" w:space="0"/>
          <w:bottom w:val="none" w:color="auto" w:sz="0" w:space="0"/>
          <w:right w:val="none" w:color="auto" w:sz="0" w:space="0"/>
          <w:between w:val="none" w:color="auto" w:sz="0" w:space="0"/>
        </w:pBdr>
        <w:spacing w:before="120" w:after="120"/>
        <w:ind w:firstLine="480"/>
        <w:jc w:val="both"/>
        <w:rPr>
          <w:rFonts w:eastAsia="仿宋" w:asciiTheme="majorHAnsi" w:hAnsiTheme="majorHAnsi" w:cstheme="majorHAnsi"/>
          <w:color w:val="000000"/>
          <w:sz w:val="28"/>
          <w:szCs w:val="28"/>
          <w:lang w:val="en-GB"/>
        </w:rPr>
      </w:pPr>
      <w:r>
        <w:rPr>
          <w:rFonts w:hint="eastAsia" w:eastAsia="仿宋" w:asciiTheme="majorHAnsi" w:hAnsiTheme="majorHAnsi" w:cstheme="majorHAnsi"/>
          <w:color w:val="000000"/>
          <w:sz w:val="28"/>
          <w:szCs w:val="28"/>
          <w:lang w:val="en-GB"/>
        </w:rPr>
        <w:t>本次项目同学们将和中国商务部国际贸易合作研究院2023级硕士研究生一同参加</w:t>
      </w:r>
      <w:r>
        <w:rPr>
          <w:rFonts w:eastAsia="仿宋" w:asciiTheme="majorHAnsi" w:hAnsiTheme="majorHAnsi" w:cstheme="majorHAnsi"/>
          <w:color w:val="000000"/>
          <w:sz w:val="28"/>
          <w:szCs w:val="28"/>
          <w:lang w:val="en-GB"/>
        </w:rPr>
        <w:t>。</w:t>
      </w:r>
    </w:p>
    <w:p>
      <w:pPr>
        <w:pBdr>
          <w:top w:val="none" w:color="auto" w:sz="0" w:space="0"/>
          <w:left w:val="none" w:color="auto" w:sz="0" w:space="0"/>
          <w:bottom w:val="none" w:color="auto" w:sz="0" w:space="0"/>
          <w:right w:val="none" w:color="auto" w:sz="0" w:space="0"/>
          <w:between w:val="none" w:color="auto" w:sz="0" w:space="0"/>
        </w:pBdr>
        <w:spacing w:before="120" w:after="120"/>
        <w:ind w:firstLine="562" w:firstLineChars="200"/>
        <w:jc w:val="both"/>
        <w:rPr>
          <w:rFonts w:eastAsia="仿宋" w:asciiTheme="majorHAnsi" w:hAnsiTheme="majorHAnsi" w:cstheme="majorHAnsi"/>
          <w:b/>
          <w:color w:val="000000"/>
          <w:sz w:val="28"/>
          <w:szCs w:val="28"/>
          <w:lang w:val="en-GB"/>
        </w:rPr>
      </w:pPr>
      <w:r>
        <w:rPr>
          <w:rFonts w:hint="eastAsia" w:eastAsia="仿宋" w:asciiTheme="majorHAnsi" w:hAnsiTheme="majorHAnsi" w:cstheme="majorHAnsi"/>
          <w:b/>
          <w:color w:val="000000"/>
          <w:sz w:val="28"/>
          <w:szCs w:val="28"/>
          <w:lang w:val="en-US" w:eastAsia="zh-CN"/>
        </w:rPr>
        <w:t>8.</w:t>
      </w:r>
      <w:r>
        <w:rPr>
          <w:rFonts w:eastAsia="仿宋" w:asciiTheme="majorHAnsi" w:hAnsiTheme="majorHAnsi" w:cstheme="majorHAnsi"/>
          <w:b/>
          <w:color w:val="000000"/>
          <w:sz w:val="28"/>
          <w:szCs w:val="28"/>
          <w:lang w:val="en-GB"/>
        </w:rPr>
        <w:t>项目期间活动如何安排？</w:t>
      </w:r>
    </w:p>
    <w:p>
      <w:pPr>
        <w:pBdr>
          <w:top w:val="none" w:color="auto" w:sz="0" w:space="0"/>
          <w:left w:val="none" w:color="auto" w:sz="0" w:space="0"/>
          <w:bottom w:val="none" w:color="auto" w:sz="0" w:space="0"/>
          <w:right w:val="none" w:color="auto" w:sz="0" w:space="0"/>
          <w:between w:val="none" w:color="auto" w:sz="0" w:space="0"/>
        </w:pBdr>
        <w:spacing w:before="120" w:after="120"/>
        <w:ind w:firstLine="560" w:firstLineChars="200"/>
        <w:jc w:val="both"/>
        <w:rPr>
          <w:rFonts w:eastAsia="仿宋" w:asciiTheme="majorHAnsi" w:hAnsiTheme="majorHAnsi" w:cstheme="majorHAnsi"/>
          <w:color w:val="000000"/>
          <w:sz w:val="28"/>
          <w:szCs w:val="28"/>
          <w:lang w:val="en-GB"/>
        </w:rPr>
      </w:pPr>
      <w:r>
        <w:rPr>
          <w:rFonts w:hint="eastAsia" w:eastAsia="仿宋" w:asciiTheme="majorHAnsi" w:hAnsiTheme="majorHAnsi" w:cstheme="majorHAnsi"/>
          <w:color w:val="000000"/>
          <w:sz w:val="28"/>
          <w:szCs w:val="28"/>
          <w:lang w:val="en-GB" w:eastAsia="zh-CN"/>
        </w:rPr>
        <w:t>FSYC</w:t>
      </w:r>
      <w:r>
        <w:rPr>
          <w:rFonts w:eastAsia="仿宋" w:asciiTheme="majorHAnsi" w:hAnsiTheme="majorHAnsi" w:cstheme="majorHAnsi"/>
          <w:color w:val="000000"/>
          <w:sz w:val="28"/>
          <w:szCs w:val="28"/>
          <w:lang w:val="en-GB"/>
        </w:rPr>
        <w:t>项目的实地模式除课程及实习外，还包括丰富多彩的企业访学（例如：德国央行、梅赛德斯奔驰等国际企业参访）、文化探索（例如：罗马广场、欧元塔、科隆大教堂）和其他活动（例如：networking花园酒会）。日程路线地除了法兰克福之外，还至少包括2个其他德国境内标志性城市（例如：</w:t>
      </w:r>
      <w:r>
        <w:rPr>
          <w:rFonts w:hint="eastAsia" w:eastAsia="仿宋" w:asciiTheme="majorHAnsi" w:hAnsiTheme="majorHAnsi" w:cstheme="majorHAnsi"/>
          <w:color w:val="000000"/>
          <w:sz w:val="28"/>
          <w:szCs w:val="28"/>
          <w:lang w:val="en-GB"/>
        </w:rPr>
        <w:t>海德堡、科隆、艾森、多特蒙德</w:t>
      </w:r>
      <w:r>
        <w:rPr>
          <w:rFonts w:eastAsia="仿宋" w:asciiTheme="majorHAnsi" w:hAnsiTheme="majorHAnsi" w:cstheme="majorHAnsi"/>
          <w:color w:val="000000"/>
          <w:sz w:val="28"/>
          <w:szCs w:val="28"/>
          <w:lang w:val="en-GB"/>
        </w:rPr>
        <w:t>）和</w:t>
      </w:r>
      <w:r>
        <w:rPr>
          <w:rFonts w:hint="eastAsia" w:eastAsia="仿宋" w:asciiTheme="majorHAnsi" w:hAnsiTheme="majorHAnsi" w:cstheme="majorHAnsi"/>
          <w:color w:val="000000"/>
          <w:sz w:val="28"/>
          <w:szCs w:val="28"/>
          <w:lang w:val="en-GB"/>
        </w:rPr>
        <w:t>2</w:t>
      </w:r>
      <w:r>
        <w:rPr>
          <w:rFonts w:eastAsia="仿宋" w:asciiTheme="majorHAnsi" w:hAnsiTheme="majorHAnsi" w:cstheme="majorHAnsi"/>
          <w:color w:val="000000"/>
          <w:sz w:val="28"/>
          <w:szCs w:val="28"/>
          <w:lang w:val="en-GB"/>
        </w:rPr>
        <w:t>个德国周边欧盟国家（例如：</w:t>
      </w:r>
      <w:r>
        <w:rPr>
          <w:rFonts w:hint="eastAsia" w:eastAsia="仿宋" w:asciiTheme="majorHAnsi" w:hAnsiTheme="majorHAnsi" w:cstheme="majorHAnsi"/>
          <w:color w:val="000000"/>
          <w:sz w:val="28"/>
          <w:szCs w:val="28"/>
          <w:lang w:val="en-GB"/>
        </w:rPr>
        <w:t>法国、比利时、卢森堡</w:t>
      </w:r>
      <w:r>
        <w:rPr>
          <w:rFonts w:eastAsia="仿宋" w:asciiTheme="majorHAnsi" w:hAnsiTheme="majorHAnsi" w:cstheme="majorHAnsi"/>
          <w:color w:val="000000"/>
          <w:sz w:val="28"/>
          <w:szCs w:val="28"/>
          <w:lang w:val="en-GB"/>
        </w:rPr>
        <w:t>）。</w:t>
      </w:r>
    </w:p>
    <w:p>
      <w:pPr>
        <w:pBdr>
          <w:top w:val="none" w:color="auto" w:sz="0" w:space="0"/>
          <w:left w:val="none" w:color="auto" w:sz="0" w:space="0"/>
          <w:bottom w:val="none" w:color="auto" w:sz="0" w:space="0"/>
          <w:right w:val="none" w:color="auto" w:sz="0" w:space="0"/>
          <w:between w:val="none" w:color="auto" w:sz="0" w:space="0"/>
        </w:pBdr>
        <w:spacing w:before="120" w:after="120"/>
        <w:ind w:firstLine="562" w:firstLineChars="200"/>
        <w:jc w:val="both"/>
        <w:rPr>
          <w:rFonts w:eastAsia="仿宋" w:asciiTheme="majorHAnsi" w:hAnsiTheme="majorHAnsi" w:cstheme="majorHAnsi"/>
          <w:b/>
          <w:color w:val="000000"/>
          <w:sz w:val="28"/>
          <w:szCs w:val="28"/>
          <w:lang w:val="en-GB"/>
        </w:rPr>
      </w:pPr>
      <w:r>
        <w:rPr>
          <w:rFonts w:hint="eastAsia" w:eastAsia="仿宋" w:asciiTheme="majorHAnsi" w:hAnsiTheme="majorHAnsi" w:cstheme="majorHAnsi"/>
          <w:b/>
          <w:color w:val="000000"/>
          <w:sz w:val="28"/>
          <w:szCs w:val="28"/>
          <w:lang w:val="en-US" w:eastAsia="zh-CN"/>
        </w:rPr>
        <w:t>9.</w:t>
      </w:r>
      <w:r>
        <w:rPr>
          <w:rFonts w:eastAsia="仿宋" w:asciiTheme="majorHAnsi" w:hAnsiTheme="majorHAnsi" w:cstheme="majorHAnsi"/>
          <w:b/>
          <w:color w:val="000000"/>
          <w:sz w:val="28"/>
          <w:szCs w:val="28"/>
          <w:lang w:val="en-GB"/>
        </w:rPr>
        <w:t>项目期间非课程活动如何安排？</w:t>
      </w:r>
    </w:p>
    <w:p>
      <w:pPr>
        <w:pBdr>
          <w:top w:val="none" w:color="auto" w:sz="0" w:space="0"/>
          <w:left w:val="none" w:color="auto" w:sz="0" w:space="0"/>
          <w:bottom w:val="none" w:color="auto" w:sz="0" w:space="0"/>
          <w:right w:val="none" w:color="auto" w:sz="0" w:space="0"/>
          <w:between w:val="none" w:color="auto" w:sz="0" w:space="0"/>
        </w:pBdr>
        <w:spacing w:before="120" w:after="120"/>
        <w:ind w:firstLine="560" w:firstLineChars="200"/>
        <w:jc w:val="both"/>
        <w:rPr>
          <w:rFonts w:eastAsia="仿宋" w:asciiTheme="majorHAnsi" w:hAnsiTheme="majorHAnsi" w:cstheme="majorHAnsi"/>
          <w:color w:val="000000"/>
          <w:sz w:val="28"/>
          <w:szCs w:val="28"/>
          <w:lang w:val="en-GB"/>
        </w:rPr>
      </w:pPr>
      <w:r>
        <w:rPr>
          <w:rFonts w:eastAsia="仿宋" w:asciiTheme="majorHAnsi" w:hAnsiTheme="majorHAnsi" w:cstheme="majorHAnsi"/>
          <w:color w:val="000000"/>
          <w:sz w:val="28"/>
          <w:szCs w:val="28"/>
          <w:lang w:val="en-GB"/>
        </w:rPr>
        <w:t>学员们可自行安排项目日程外的其他业余时间（例如：大部分晚上7点以后及周日的部分时间）。酒店位于市中心，周边有大量文娱、休闲、餐饮、购物场所和设施。</w:t>
      </w:r>
    </w:p>
    <w:p>
      <w:pPr>
        <w:pBdr>
          <w:top w:val="none" w:color="auto" w:sz="0" w:space="0"/>
          <w:left w:val="none" w:color="auto" w:sz="0" w:space="0"/>
          <w:bottom w:val="none" w:color="auto" w:sz="0" w:space="0"/>
          <w:right w:val="none" w:color="auto" w:sz="0" w:space="0"/>
          <w:between w:val="none" w:color="auto" w:sz="0" w:space="0"/>
        </w:pBdr>
        <w:spacing w:before="120" w:after="120"/>
        <w:ind w:firstLine="562" w:firstLineChars="200"/>
        <w:jc w:val="both"/>
        <w:rPr>
          <w:rFonts w:eastAsia="仿宋" w:asciiTheme="majorHAnsi" w:hAnsiTheme="majorHAnsi" w:cstheme="majorHAnsi"/>
          <w:b/>
          <w:color w:val="000000"/>
          <w:sz w:val="28"/>
          <w:szCs w:val="28"/>
          <w:lang w:val="en-GB"/>
        </w:rPr>
      </w:pPr>
      <w:r>
        <w:rPr>
          <w:rFonts w:hint="eastAsia" w:eastAsia="仿宋" w:asciiTheme="majorHAnsi" w:hAnsiTheme="majorHAnsi" w:cstheme="majorHAnsi"/>
          <w:b/>
          <w:color w:val="000000"/>
          <w:sz w:val="28"/>
          <w:szCs w:val="28"/>
          <w:lang w:val="en-US" w:eastAsia="zh-CN"/>
        </w:rPr>
        <w:t>10.</w:t>
      </w:r>
      <w:r>
        <w:rPr>
          <w:rFonts w:hint="eastAsia" w:eastAsia="仿宋" w:asciiTheme="majorHAnsi" w:hAnsiTheme="majorHAnsi" w:cstheme="majorHAnsi"/>
          <w:b/>
          <w:color w:val="000000"/>
          <w:sz w:val="28"/>
          <w:szCs w:val="28"/>
          <w:lang w:val="en-GB"/>
        </w:rPr>
        <w:t>项目</w:t>
      </w:r>
      <w:r>
        <w:rPr>
          <w:rFonts w:eastAsia="仿宋" w:asciiTheme="majorHAnsi" w:hAnsiTheme="majorHAnsi" w:cstheme="majorHAnsi"/>
          <w:b/>
          <w:color w:val="000000"/>
          <w:sz w:val="28"/>
          <w:szCs w:val="28"/>
          <w:lang w:val="en-GB"/>
        </w:rPr>
        <w:t>是否会安排考试？</w:t>
      </w:r>
    </w:p>
    <w:p>
      <w:pPr>
        <w:pBdr>
          <w:top w:val="none" w:color="auto" w:sz="0" w:space="0"/>
          <w:left w:val="none" w:color="auto" w:sz="0" w:space="0"/>
          <w:bottom w:val="none" w:color="auto" w:sz="0" w:space="0"/>
          <w:right w:val="none" w:color="auto" w:sz="0" w:space="0"/>
          <w:between w:val="none" w:color="auto" w:sz="0" w:space="0"/>
        </w:pBdr>
        <w:spacing w:before="120" w:after="120"/>
        <w:ind w:firstLine="480"/>
        <w:jc w:val="both"/>
        <w:rPr>
          <w:rFonts w:eastAsia="仿宋" w:asciiTheme="majorHAnsi" w:hAnsiTheme="majorHAnsi" w:cstheme="majorHAnsi"/>
          <w:color w:val="000000"/>
          <w:sz w:val="28"/>
          <w:szCs w:val="28"/>
          <w:lang w:val="en-GB"/>
        </w:rPr>
      </w:pPr>
      <w:r>
        <w:rPr>
          <w:rFonts w:eastAsia="仿宋" w:asciiTheme="majorHAnsi" w:hAnsiTheme="majorHAnsi" w:cstheme="majorHAnsi"/>
          <w:color w:val="000000"/>
          <w:sz w:val="28"/>
          <w:szCs w:val="28"/>
          <w:lang w:val="en-GB"/>
        </w:rPr>
        <w:t>每个模块将安排一次实习项目小组汇报，汇报表现不会影响最终的个人考核。但在项目进行中，会对个人和小组表现进行持续的360度考评，每个学员还需在项目结束后提交总结报告并参加报告摘要评选。各项考评结果不仅会直接影响每个学员获得的校长推荐信中的个性化评价陈述，还将作为2024夏季FS国际竞争力提升计划小组和个人竞赛的评选依据。</w:t>
      </w:r>
    </w:p>
    <w:p>
      <w:pPr>
        <w:pBdr>
          <w:top w:val="none" w:color="auto" w:sz="0" w:space="0"/>
          <w:left w:val="none" w:color="auto" w:sz="0" w:space="0"/>
          <w:bottom w:val="none" w:color="auto" w:sz="0" w:space="0"/>
          <w:right w:val="none" w:color="auto" w:sz="0" w:space="0"/>
          <w:between w:val="none" w:color="auto" w:sz="0" w:space="0"/>
        </w:pBdr>
        <w:spacing w:before="120" w:after="120"/>
        <w:ind w:firstLine="562" w:firstLineChars="200"/>
        <w:jc w:val="both"/>
        <w:rPr>
          <w:rFonts w:eastAsia="仿宋" w:asciiTheme="majorHAnsi" w:hAnsiTheme="majorHAnsi" w:cstheme="majorHAnsi"/>
          <w:b/>
          <w:color w:val="000000"/>
          <w:sz w:val="28"/>
          <w:szCs w:val="28"/>
          <w:lang w:val="en-GB"/>
        </w:rPr>
      </w:pPr>
      <w:r>
        <w:rPr>
          <w:rFonts w:hint="eastAsia" w:eastAsia="仿宋" w:asciiTheme="majorHAnsi" w:hAnsiTheme="majorHAnsi" w:cstheme="majorHAnsi"/>
          <w:b/>
          <w:color w:val="000000"/>
          <w:sz w:val="28"/>
          <w:szCs w:val="28"/>
          <w:lang w:val="en-US" w:eastAsia="zh-CN"/>
        </w:rPr>
        <w:t>11.</w:t>
      </w:r>
      <w:r>
        <w:rPr>
          <w:rFonts w:eastAsia="仿宋" w:asciiTheme="majorHAnsi" w:hAnsiTheme="majorHAnsi" w:cstheme="majorHAnsi"/>
          <w:b/>
          <w:color w:val="000000"/>
          <w:sz w:val="28"/>
          <w:szCs w:val="28"/>
          <w:lang w:val="en-GB"/>
        </w:rPr>
        <w:t>项目期间住宿如何安排？</w:t>
      </w:r>
    </w:p>
    <w:p>
      <w:pPr>
        <w:pBdr>
          <w:top w:val="none" w:color="auto" w:sz="0" w:space="0"/>
          <w:left w:val="none" w:color="auto" w:sz="0" w:space="0"/>
          <w:bottom w:val="none" w:color="auto" w:sz="0" w:space="0"/>
          <w:right w:val="none" w:color="auto" w:sz="0" w:space="0"/>
          <w:between w:val="none" w:color="auto" w:sz="0" w:space="0"/>
        </w:pBdr>
        <w:spacing w:before="120" w:after="120"/>
        <w:ind w:firstLine="480"/>
        <w:jc w:val="both"/>
        <w:rPr>
          <w:rFonts w:eastAsia="仿宋" w:asciiTheme="majorHAnsi" w:hAnsiTheme="majorHAnsi" w:cstheme="majorHAnsi"/>
          <w:color w:val="000000"/>
          <w:sz w:val="28"/>
          <w:szCs w:val="28"/>
          <w:lang w:val="en-GB"/>
        </w:rPr>
      </w:pPr>
      <w:r>
        <w:rPr>
          <w:rFonts w:hint="eastAsia" w:eastAsia="仿宋" w:asciiTheme="majorHAnsi" w:hAnsiTheme="majorHAnsi" w:cstheme="majorHAnsi"/>
          <w:color w:val="000000"/>
          <w:sz w:val="28"/>
          <w:szCs w:val="28"/>
          <w:lang w:val="en-GB" w:eastAsia="zh-CN"/>
        </w:rPr>
        <w:t>FSYC</w:t>
      </w:r>
      <w:r>
        <w:rPr>
          <w:rFonts w:eastAsia="仿宋" w:asciiTheme="majorHAnsi" w:hAnsiTheme="majorHAnsi" w:cstheme="majorHAnsi"/>
          <w:color w:val="000000"/>
          <w:sz w:val="28"/>
          <w:szCs w:val="28"/>
          <w:lang w:val="en-GB"/>
        </w:rPr>
        <w:t>项目的实地模式住宿统一由FS安排（即：星级酒店双人间），地段交通便利、房间设施齐全，住宿期间酒店提供自助式早餐。</w:t>
      </w:r>
    </w:p>
    <w:p>
      <w:pPr>
        <w:pBdr>
          <w:top w:val="none" w:color="auto" w:sz="0" w:space="0"/>
          <w:left w:val="none" w:color="auto" w:sz="0" w:space="0"/>
          <w:bottom w:val="none" w:color="auto" w:sz="0" w:space="0"/>
          <w:right w:val="none" w:color="auto" w:sz="0" w:space="0"/>
          <w:between w:val="none" w:color="auto" w:sz="0" w:space="0"/>
        </w:pBdr>
        <w:spacing w:before="120" w:after="120"/>
        <w:ind w:firstLine="562" w:firstLineChars="200"/>
        <w:jc w:val="both"/>
        <w:rPr>
          <w:rFonts w:eastAsia="仿宋" w:asciiTheme="majorHAnsi" w:hAnsiTheme="majorHAnsi" w:cstheme="majorHAnsi"/>
          <w:b/>
          <w:color w:val="000000"/>
          <w:sz w:val="28"/>
          <w:szCs w:val="28"/>
          <w:lang w:val="en-GB"/>
        </w:rPr>
      </w:pPr>
      <w:r>
        <w:rPr>
          <w:rFonts w:hint="eastAsia" w:eastAsia="仿宋" w:asciiTheme="majorHAnsi" w:hAnsiTheme="majorHAnsi" w:cstheme="majorHAnsi"/>
          <w:b/>
          <w:color w:val="000000"/>
          <w:sz w:val="28"/>
          <w:szCs w:val="28"/>
          <w:lang w:val="en-US" w:eastAsia="zh-CN"/>
        </w:rPr>
        <w:t>12.</w:t>
      </w:r>
      <w:r>
        <w:rPr>
          <w:rFonts w:eastAsia="仿宋" w:asciiTheme="majorHAnsi" w:hAnsiTheme="majorHAnsi" w:cstheme="majorHAnsi"/>
          <w:b/>
          <w:color w:val="000000"/>
          <w:sz w:val="28"/>
          <w:szCs w:val="28"/>
          <w:lang w:val="en-GB"/>
        </w:rPr>
        <w:t>项目费用如何？</w:t>
      </w:r>
    </w:p>
    <w:p>
      <w:pPr>
        <w:pBdr>
          <w:top w:val="none" w:color="auto" w:sz="0" w:space="0"/>
          <w:left w:val="none" w:color="auto" w:sz="0" w:space="0"/>
          <w:bottom w:val="none" w:color="auto" w:sz="0" w:space="0"/>
          <w:right w:val="none" w:color="auto" w:sz="0" w:space="0"/>
          <w:between w:val="none" w:color="auto" w:sz="0" w:space="0"/>
        </w:pBdr>
        <w:spacing w:before="120" w:after="120"/>
        <w:ind w:firstLine="560" w:firstLineChars="200"/>
        <w:jc w:val="both"/>
        <w:rPr>
          <w:rFonts w:eastAsia="仿宋" w:asciiTheme="majorHAnsi" w:hAnsiTheme="majorHAnsi" w:cstheme="majorHAnsi"/>
          <w:color w:val="000000"/>
          <w:sz w:val="28"/>
          <w:szCs w:val="28"/>
          <w:lang w:val="en-GB"/>
        </w:rPr>
      </w:pPr>
      <w:r>
        <w:rPr>
          <w:rFonts w:hint="eastAsia" w:eastAsia="仿宋" w:asciiTheme="majorHAnsi" w:hAnsiTheme="majorHAnsi" w:cstheme="majorHAnsi"/>
          <w:color w:val="000000"/>
          <w:sz w:val="28"/>
          <w:szCs w:val="28"/>
          <w:lang w:val="en-GB"/>
        </w:rPr>
        <w:t>项目费用为</w:t>
      </w:r>
      <w:r>
        <w:rPr>
          <w:rFonts w:eastAsia="仿宋" w:asciiTheme="majorHAnsi" w:hAnsiTheme="majorHAnsi" w:cstheme="majorHAnsi"/>
          <w:color w:val="000000"/>
          <w:sz w:val="28"/>
          <w:szCs w:val="28"/>
          <w:lang w:val="en-GB"/>
        </w:rPr>
        <w:t>4250</w:t>
      </w:r>
      <w:r>
        <w:rPr>
          <w:rFonts w:hint="eastAsia" w:eastAsia="仿宋" w:asciiTheme="majorHAnsi" w:hAnsiTheme="majorHAnsi" w:cstheme="majorHAnsi"/>
          <w:color w:val="000000"/>
          <w:sz w:val="28"/>
          <w:szCs w:val="28"/>
          <w:lang w:val="en-GB"/>
        </w:rPr>
        <w:t>欧元</w:t>
      </w:r>
      <w:r>
        <w:rPr>
          <w:rFonts w:eastAsia="仿宋" w:asciiTheme="majorHAnsi" w:hAnsiTheme="majorHAnsi" w:cstheme="majorHAnsi"/>
          <w:color w:val="000000"/>
          <w:sz w:val="28"/>
          <w:szCs w:val="28"/>
          <w:lang w:val="en-GB"/>
        </w:rPr>
        <w:t>/</w:t>
      </w:r>
      <w:r>
        <w:rPr>
          <w:rFonts w:hint="eastAsia" w:eastAsia="仿宋" w:asciiTheme="majorHAnsi" w:hAnsiTheme="majorHAnsi" w:cstheme="majorHAnsi"/>
          <w:color w:val="000000"/>
          <w:sz w:val="28"/>
          <w:szCs w:val="28"/>
          <w:lang w:val="en-GB"/>
        </w:rPr>
        <w:t>人。项目费用包含项目期间在项目地的学费、旅游保险、机场接送、酒店住宿、早餐、交通、企业参访及集体文化体验活动费用，不包含：签证费（</w:t>
      </w:r>
      <w:r>
        <w:rPr>
          <w:rFonts w:eastAsia="仿宋" w:asciiTheme="majorHAnsi" w:hAnsiTheme="majorHAnsi" w:cstheme="majorHAnsi"/>
          <w:color w:val="000000"/>
          <w:sz w:val="28"/>
          <w:szCs w:val="28"/>
          <w:lang w:val="en-GB"/>
        </w:rPr>
        <w:t>1000</w:t>
      </w:r>
      <w:r>
        <w:rPr>
          <w:rFonts w:hint="eastAsia" w:eastAsia="仿宋" w:asciiTheme="majorHAnsi" w:hAnsiTheme="majorHAnsi" w:cstheme="majorHAnsi"/>
          <w:color w:val="000000"/>
          <w:sz w:val="28"/>
          <w:szCs w:val="28"/>
          <w:lang w:val="en-GB"/>
        </w:rPr>
        <w:t>人民币左右）、往返国际机票（6</w:t>
      </w:r>
      <w:r>
        <w:rPr>
          <w:rFonts w:eastAsia="仿宋" w:asciiTheme="majorHAnsi" w:hAnsiTheme="majorHAnsi" w:cstheme="majorHAnsi"/>
          <w:color w:val="000000"/>
          <w:sz w:val="28"/>
          <w:szCs w:val="28"/>
          <w:lang w:val="en-GB"/>
        </w:rPr>
        <w:t>000</w:t>
      </w:r>
      <w:r>
        <w:rPr>
          <w:rFonts w:hint="eastAsia" w:eastAsia="仿宋" w:asciiTheme="majorHAnsi" w:hAnsiTheme="majorHAnsi" w:cstheme="majorHAnsi"/>
          <w:color w:val="000000"/>
          <w:sz w:val="28"/>
          <w:szCs w:val="28"/>
          <w:lang w:val="en-GB"/>
        </w:rPr>
        <w:t>人民币左右）、个人消费（建议每位同学准备</w:t>
      </w:r>
      <w:r>
        <w:rPr>
          <w:rFonts w:eastAsia="仿宋" w:asciiTheme="majorHAnsi" w:hAnsiTheme="majorHAnsi" w:cstheme="majorHAnsi"/>
          <w:color w:val="000000"/>
          <w:sz w:val="28"/>
          <w:szCs w:val="28"/>
          <w:lang w:val="en-GB"/>
        </w:rPr>
        <w:t>500</w:t>
      </w:r>
      <w:r>
        <w:rPr>
          <w:rFonts w:hint="eastAsia" w:eastAsia="仿宋" w:asciiTheme="majorHAnsi" w:hAnsiTheme="majorHAnsi" w:cstheme="majorHAnsi"/>
          <w:color w:val="000000"/>
          <w:sz w:val="28"/>
          <w:szCs w:val="28"/>
          <w:lang w:val="en-GB"/>
        </w:rPr>
        <w:t>欧元左右现金即可）。</w:t>
      </w:r>
    </w:p>
    <w:p>
      <w:pPr>
        <w:pBdr>
          <w:top w:val="none" w:color="auto" w:sz="0" w:space="0"/>
          <w:left w:val="none" w:color="auto" w:sz="0" w:space="0"/>
          <w:bottom w:val="none" w:color="auto" w:sz="0" w:space="0"/>
          <w:right w:val="none" w:color="auto" w:sz="0" w:space="0"/>
          <w:between w:val="none" w:color="auto" w:sz="0" w:space="0"/>
        </w:pBdr>
        <w:spacing w:before="120" w:after="120"/>
        <w:ind w:firstLine="562" w:firstLineChars="200"/>
        <w:jc w:val="both"/>
        <w:rPr>
          <w:rFonts w:eastAsia="仿宋" w:asciiTheme="majorHAnsi" w:hAnsiTheme="majorHAnsi" w:cstheme="majorHAnsi"/>
          <w:b/>
          <w:color w:val="000000"/>
          <w:sz w:val="28"/>
          <w:szCs w:val="28"/>
          <w:lang w:val="en-GB"/>
        </w:rPr>
      </w:pPr>
      <w:r>
        <w:rPr>
          <w:rFonts w:hint="eastAsia" w:eastAsia="仿宋" w:asciiTheme="majorHAnsi" w:hAnsiTheme="majorHAnsi" w:cstheme="majorHAnsi"/>
          <w:b/>
          <w:color w:val="000000"/>
          <w:sz w:val="28"/>
          <w:szCs w:val="28"/>
          <w:lang w:val="en-US" w:eastAsia="zh-CN"/>
        </w:rPr>
        <w:t>13.</w:t>
      </w:r>
      <w:r>
        <w:rPr>
          <w:rFonts w:eastAsia="仿宋" w:asciiTheme="majorHAnsi" w:hAnsiTheme="majorHAnsi" w:cstheme="majorHAnsi"/>
          <w:b/>
          <w:color w:val="000000"/>
          <w:sz w:val="28"/>
          <w:szCs w:val="28"/>
          <w:lang w:val="en-GB"/>
        </w:rPr>
        <w:t>项目取消怎么办？</w:t>
      </w:r>
    </w:p>
    <w:p>
      <w:pPr>
        <w:pBdr>
          <w:top w:val="none" w:color="auto" w:sz="0" w:space="0"/>
          <w:left w:val="none" w:color="auto" w:sz="0" w:space="0"/>
          <w:bottom w:val="none" w:color="auto" w:sz="0" w:space="0"/>
          <w:right w:val="none" w:color="auto" w:sz="0" w:space="0"/>
          <w:between w:val="none" w:color="auto" w:sz="0" w:space="0"/>
        </w:pBdr>
        <w:spacing w:before="120" w:after="120"/>
        <w:ind w:firstLine="560" w:firstLineChars="200"/>
        <w:jc w:val="both"/>
        <w:rPr>
          <w:rFonts w:eastAsia="仿宋" w:asciiTheme="majorHAnsi" w:hAnsiTheme="majorHAnsi" w:cstheme="majorHAnsi"/>
          <w:color w:val="000000"/>
          <w:sz w:val="28"/>
          <w:szCs w:val="28"/>
          <w:lang w:val="en-GB"/>
        </w:rPr>
      </w:pPr>
      <w:r>
        <w:rPr>
          <w:rFonts w:eastAsia="仿宋" w:asciiTheme="majorHAnsi" w:hAnsiTheme="majorHAnsi" w:cstheme="majorHAnsi"/>
          <w:color w:val="000000"/>
          <w:sz w:val="28"/>
          <w:szCs w:val="28"/>
          <w:lang w:val="en-GB"/>
        </w:rPr>
        <w:t>如遇国际旅行签证、航班限制等不可抗力因素，或因人数不足未能成团，项目方将为已缴费学员全额退款</w:t>
      </w:r>
      <w:r>
        <w:rPr>
          <w:rFonts w:hint="eastAsia" w:eastAsia="仿宋" w:asciiTheme="majorHAnsi" w:hAnsiTheme="majorHAnsi" w:cstheme="majorHAnsi"/>
          <w:color w:val="000000"/>
          <w:sz w:val="28"/>
          <w:szCs w:val="28"/>
          <w:lang w:val="en-GB"/>
        </w:rPr>
        <w:t>，</w:t>
      </w:r>
      <w:r>
        <w:rPr>
          <w:rFonts w:eastAsia="仿宋" w:asciiTheme="majorHAnsi" w:hAnsiTheme="majorHAnsi" w:cstheme="majorHAnsi"/>
          <w:color w:val="000000"/>
          <w:sz w:val="28"/>
          <w:szCs w:val="28"/>
          <w:lang w:val="en-GB"/>
        </w:rPr>
        <w:t>并</w:t>
      </w:r>
      <w:r>
        <w:rPr>
          <w:rFonts w:hint="eastAsia" w:eastAsia="仿宋" w:asciiTheme="majorHAnsi" w:hAnsiTheme="majorHAnsi" w:cstheme="majorHAnsi"/>
          <w:color w:val="000000"/>
          <w:sz w:val="28"/>
          <w:szCs w:val="28"/>
        </w:rPr>
        <w:t>保留</w:t>
      </w:r>
      <w:r>
        <w:rPr>
          <w:rFonts w:eastAsia="仿宋" w:asciiTheme="majorHAnsi" w:hAnsiTheme="majorHAnsi" w:cstheme="majorHAnsi"/>
          <w:color w:val="000000"/>
          <w:sz w:val="28"/>
          <w:szCs w:val="28"/>
          <w:lang w:val="en-GB"/>
        </w:rPr>
        <w:t>下一期优惠名额；如在已缴费后因个人原因退款，项目方将根据项目邀请函和缴费通知注明的时间节点和金额比例退款。</w:t>
      </w:r>
    </w:p>
    <w:p>
      <w:pPr>
        <w:pBdr>
          <w:top w:val="none" w:color="auto" w:sz="0" w:space="0"/>
          <w:left w:val="none" w:color="auto" w:sz="0" w:space="0"/>
          <w:bottom w:val="none" w:color="auto" w:sz="0" w:space="0"/>
          <w:right w:val="none" w:color="auto" w:sz="0" w:space="0"/>
          <w:between w:val="none" w:color="auto" w:sz="0" w:space="0"/>
        </w:pBdr>
        <w:spacing w:before="120" w:after="120"/>
        <w:ind w:firstLine="562" w:firstLineChars="200"/>
        <w:jc w:val="both"/>
        <w:rPr>
          <w:rFonts w:eastAsia="仿宋" w:asciiTheme="majorHAnsi" w:hAnsiTheme="majorHAnsi" w:cstheme="majorHAnsi"/>
          <w:b/>
          <w:color w:val="000000"/>
          <w:sz w:val="28"/>
          <w:szCs w:val="28"/>
          <w:lang w:val="en-GB"/>
        </w:rPr>
      </w:pPr>
      <w:r>
        <w:rPr>
          <w:rFonts w:hint="eastAsia" w:eastAsia="仿宋" w:asciiTheme="majorHAnsi" w:hAnsiTheme="majorHAnsi" w:cstheme="majorHAnsi"/>
          <w:b/>
          <w:color w:val="000000"/>
          <w:sz w:val="28"/>
          <w:szCs w:val="28"/>
          <w:lang w:val="en-US" w:eastAsia="zh-CN"/>
        </w:rPr>
        <w:t>14.</w:t>
      </w:r>
      <w:r>
        <w:rPr>
          <w:rFonts w:eastAsia="仿宋" w:asciiTheme="majorHAnsi" w:hAnsiTheme="majorHAnsi" w:cstheme="majorHAnsi"/>
          <w:b/>
          <w:color w:val="000000"/>
          <w:sz w:val="28"/>
          <w:szCs w:val="28"/>
          <w:lang w:val="en-GB"/>
        </w:rPr>
        <w:t>签证、机票如何办理？</w:t>
      </w:r>
    </w:p>
    <w:p>
      <w:pPr>
        <w:pBdr>
          <w:top w:val="none" w:color="auto" w:sz="0" w:space="0"/>
          <w:left w:val="none" w:color="auto" w:sz="0" w:space="0"/>
          <w:bottom w:val="none" w:color="auto" w:sz="0" w:space="0"/>
          <w:right w:val="none" w:color="auto" w:sz="0" w:space="0"/>
          <w:between w:val="none" w:color="auto" w:sz="0" w:space="0"/>
        </w:pBdr>
        <w:spacing w:before="120" w:after="120"/>
        <w:ind w:firstLine="560" w:firstLineChars="200"/>
        <w:jc w:val="both"/>
        <w:rPr>
          <w:rFonts w:eastAsia="仿宋" w:asciiTheme="majorHAnsi" w:hAnsiTheme="majorHAnsi" w:cstheme="majorHAnsi"/>
          <w:color w:val="000000"/>
          <w:sz w:val="28"/>
          <w:szCs w:val="28"/>
          <w:lang w:val="en-GB"/>
        </w:rPr>
      </w:pPr>
      <w:r>
        <w:rPr>
          <w:rFonts w:eastAsia="仿宋" w:asciiTheme="majorHAnsi" w:hAnsiTheme="majorHAnsi" w:cstheme="majorHAnsi"/>
          <w:color w:val="000000"/>
          <w:sz w:val="28"/>
          <w:szCs w:val="28"/>
          <w:lang w:val="en-GB"/>
        </w:rPr>
        <w:t>签证、机票由学员自行办理。FS会根据大使馆及VFS要求为学员提供签证材料指引</w:t>
      </w:r>
      <w:r>
        <w:rPr>
          <w:rFonts w:hint="eastAsia" w:eastAsia="仿宋" w:asciiTheme="majorHAnsi" w:hAnsiTheme="majorHAnsi" w:cstheme="majorHAnsi"/>
          <w:color w:val="000000"/>
          <w:sz w:val="28"/>
          <w:szCs w:val="28"/>
          <w:lang w:val="de-DE"/>
        </w:rPr>
        <w:t>。</w:t>
      </w:r>
      <w:r>
        <w:rPr>
          <w:rFonts w:eastAsia="仿宋" w:asciiTheme="majorHAnsi" w:hAnsiTheme="majorHAnsi" w:cstheme="majorHAnsi"/>
          <w:color w:val="000000"/>
          <w:sz w:val="28"/>
          <w:szCs w:val="28"/>
          <w:lang w:val="en-GB"/>
        </w:rPr>
        <w:t>航班可由同期学员（或和校方带队老师，如适用）根据项目日程共同商议选定。</w:t>
      </w:r>
    </w:p>
    <w:p>
      <w:pPr>
        <w:pBdr>
          <w:top w:val="none" w:color="auto" w:sz="0" w:space="0"/>
          <w:left w:val="none" w:color="auto" w:sz="0" w:space="0"/>
          <w:bottom w:val="none" w:color="auto" w:sz="0" w:space="0"/>
          <w:right w:val="none" w:color="auto" w:sz="0" w:space="0"/>
          <w:between w:val="none" w:color="auto" w:sz="0" w:space="0"/>
        </w:pBdr>
        <w:spacing w:before="120" w:after="120"/>
        <w:ind w:firstLine="480"/>
        <w:jc w:val="both"/>
        <w:rPr>
          <w:rFonts w:eastAsia="仿宋" w:asciiTheme="majorHAnsi" w:hAnsiTheme="majorHAnsi" w:cstheme="majorHAnsi"/>
          <w:color w:val="000000"/>
          <w:sz w:val="28"/>
          <w:szCs w:val="28"/>
        </w:rPr>
      </w:pPr>
    </w:p>
    <w:sectPr>
      <w:pgSz w:w="11906" w:h="16838"/>
      <w:pgMar w:top="1701" w:right="1134" w:bottom="1134" w:left="1134" w:header="851" w:footer="992"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eorgia">
    <w:panose1 w:val="02040502050405020303"/>
    <w:charset w:val="00"/>
    <w:family w:val="roman"/>
    <w:pitch w:val="default"/>
    <w:sig w:usb0="00000287" w:usb1="00000000" w:usb2="00000000" w:usb3="00000000" w:csb0="200000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Y1MmE5ZTk0OTE2OWE0YTRhNTY5OTgxMzFmYWEzODYifQ=="/>
  </w:docVars>
  <w:rsids>
    <w:rsidRoot w:val="00B042E4"/>
    <w:rsid w:val="00002ADB"/>
    <w:rsid w:val="00084CE9"/>
    <w:rsid w:val="00110455"/>
    <w:rsid w:val="0012356E"/>
    <w:rsid w:val="00125D70"/>
    <w:rsid w:val="00147D6B"/>
    <w:rsid w:val="00167931"/>
    <w:rsid w:val="001B13CF"/>
    <w:rsid w:val="002966A6"/>
    <w:rsid w:val="002B34EE"/>
    <w:rsid w:val="002D6C18"/>
    <w:rsid w:val="002E327C"/>
    <w:rsid w:val="003E562B"/>
    <w:rsid w:val="00425FA6"/>
    <w:rsid w:val="00433C13"/>
    <w:rsid w:val="004424A8"/>
    <w:rsid w:val="004514EC"/>
    <w:rsid w:val="00462669"/>
    <w:rsid w:val="00470547"/>
    <w:rsid w:val="004C25B8"/>
    <w:rsid w:val="004D2BC5"/>
    <w:rsid w:val="00514226"/>
    <w:rsid w:val="00540996"/>
    <w:rsid w:val="005B276F"/>
    <w:rsid w:val="005D1DA8"/>
    <w:rsid w:val="00681B80"/>
    <w:rsid w:val="006B3EAC"/>
    <w:rsid w:val="006E61C7"/>
    <w:rsid w:val="00735AD1"/>
    <w:rsid w:val="007553D2"/>
    <w:rsid w:val="00793A0A"/>
    <w:rsid w:val="007B1581"/>
    <w:rsid w:val="007C1E2D"/>
    <w:rsid w:val="00824FA1"/>
    <w:rsid w:val="008540EC"/>
    <w:rsid w:val="00881CC4"/>
    <w:rsid w:val="008E261B"/>
    <w:rsid w:val="00906A40"/>
    <w:rsid w:val="00931843"/>
    <w:rsid w:val="00937995"/>
    <w:rsid w:val="00945220"/>
    <w:rsid w:val="0099667C"/>
    <w:rsid w:val="00A328D3"/>
    <w:rsid w:val="00AF3FD3"/>
    <w:rsid w:val="00B042E4"/>
    <w:rsid w:val="00B26EE0"/>
    <w:rsid w:val="00B77565"/>
    <w:rsid w:val="00B81844"/>
    <w:rsid w:val="00BF489B"/>
    <w:rsid w:val="00C057AF"/>
    <w:rsid w:val="00C4364C"/>
    <w:rsid w:val="00C44216"/>
    <w:rsid w:val="00C51882"/>
    <w:rsid w:val="00C56A04"/>
    <w:rsid w:val="00CA5682"/>
    <w:rsid w:val="00D40DCD"/>
    <w:rsid w:val="00D45C55"/>
    <w:rsid w:val="00D727ED"/>
    <w:rsid w:val="00DA6400"/>
    <w:rsid w:val="00DC48A2"/>
    <w:rsid w:val="00DD55E2"/>
    <w:rsid w:val="00DE05B5"/>
    <w:rsid w:val="00DF3327"/>
    <w:rsid w:val="00E05AF1"/>
    <w:rsid w:val="00E11E0A"/>
    <w:rsid w:val="00EA707E"/>
    <w:rsid w:val="00F61FCC"/>
    <w:rsid w:val="00F828D4"/>
    <w:rsid w:val="6FD93DE3"/>
    <w:rsid w:val="79622E6F"/>
    <w:rsid w:val="7A3421ED"/>
  </w:rsids>
  <m:mathPr>
    <m:mathFont m:val="Cambria Math"/>
    <m:brkBin m:val="before"/>
    <m:brkBinSub m:val="--"/>
    <m:smallFrac m:val="0"/>
    <m:dispDef/>
    <m:lMargin m:val="0"/>
    <m:rMargin m:val="0"/>
    <m:defJc m:val="centerGroup"/>
    <m:wrapIndent m:val="1440"/>
    <m:intLim m:val="subSup"/>
    <m:naryLim m:val="undOvr"/>
  </m:mathPr>
  <w:themeFontLang w:val="en-GB" w:eastAsia="zh-CN" w:bidi="gu-I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cs="Calibri" w:eastAsiaTheme="minorEastAsia"/>
      <w:lang w:val="en-US" w:eastAsia="zh-CN" w:bidi="ar-SA"/>
    </w:rPr>
  </w:style>
  <w:style w:type="paragraph" w:styleId="2">
    <w:name w:val="heading 1"/>
    <w:basedOn w:val="1"/>
    <w:next w:val="1"/>
    <w:autoRedefine/>
    <w:qFormat/>
    <w:uiPriority w:val="9"/>
    <w:pPr>
      <w:keepNext/>
      <w:keepLines/>
      <w:spacing w:before="480" w:after="120"/>
      <w:outlineLvl w:val="0"/>
    </w:pPr>
    <w:rPr>
      <w:b/>
      <w:sz w:val="48"/>
      <w:szCs w:val="48"/>
    </w:rPr>
  </w:style>
  <w:style w:type="paragraph" w:styleId="3">
    <w:name w:val="heading 2"/>
    <w:basedOn w:val="1"/>
    <w:next w:val="1"/>
    <w:autoRedefine/>
    <w:semiHidden/>
    <w:unhideWhenUsed/>
    <w:qFormat/>
    <w:uiPriority w:val="9"/>
    <w:pPr>
      <w:keepNext/>
      <w:keepLines/>
      <w:spacing w:before="360" w:after="80"/>
      <w:outlineLvl w:val="1"/>
    </w:pPr>
    <w:rPr>
      <w:b/>
      <w:sz w:val="36"/>
      <w:szCs w:val="36"/>
    </w:rPr>
  </w:style>
  <w:style w:type="paragraph" w:styleId="4">
    <w:name w:val="heading 3"/>
    <w:basedOn w:val="1"/>
    <w:next w:val="1"/>
    <w:autoRedefine/>
    <w:semiHidden/>
    <w:unhideWhenUsed/>
    <w:qFormat/>
    <w:uiPriority w:val="9"/>
    <w:pPr>
      <w:keepNext/>
      <w:keepLines/>
      <w:spacing w:before="280" w:after="80"/>
      <w:outlineLvl w:val="2"/>
    </w:pPr>
    <w:rPr>
      <w:b/>
      <w:sz w:val="28"/>
      <w:szCs w:val="28"/>
    </w:rPr>
  </w:style>
  <w:style w:type="paragraph" w:styleId="5">
    <w:name w:val="heading 4"/>
    <w:basedOn w:val="1"/>
    <w:next w:val="1"/>
    <w:autoRedefine/>
    <w:semiHidden/>
    <w:unhideWhenUsed/>
    <w:qFormat/>
    <w:uiPriority w:val="9"/>
    <w:pPr>
      <w:keepNext/>
      <w:keepLines/>
      <w:spacing w:before="240" w:after="40"/>
      <w:outlineLvl w:val="3"/>
    </w:pPr>
    <w:rPr>
      <w:b/>
      <w:sz w:val="24"/>
      <w:szCs w:val="24"/>
    </w:rPr>
  </w:style>
  <w:style w:type="paragraph" w:styleId="6">
    <w:name w:val="heading 5"/>
    <w:basedOn w:val="1"/>
    <w:next w:val="1"/>
    <w:autoRedefine/>
    <w:semiHidden/>
    <w:unhideWhenUsed/>
    <w:qFormat/>
    <w:uiPriority w:val="9"/>
    <w:pPr>
      <w:keepNext/>
      <w:keepLines/>
      <w:spacing w:before="220" w:after="40"/>
      <w:outlineLvl w:val="4"/>
    </w:pPr>
    <w:rPr>
      <w:b/>
      <w:sz w:val="22"/>
      <w:szCs w:val="22"/>
    </w:rPr>
  </w:style>
  <w:style w:type="paragraph" w:styleId="7">
    <w:name w:val="heading 6"/>
    <w:basedOn w:val="1"/>
    <w:next w:val="1"/>
    <w:autoRedefine/>
    <w:semiHidden/>
    <w:unhideWhenUsed/>
    <w:qFormat/>
    <w:uiPriority w:val="9"/>
    <w:pPr>
      <w:keepNext/>
      <w:keepLines/>
      <w:spacing w:before="200" w:after="40"/>
      <w:outlineLvl w:val="5"/>
    </w:pPr>
    <w:rPr>
      <w:b/>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8">
    <w:name w:val="Subtitle"/>
    <w:basedOn w:val="1"/>
    <w:next w:val="1"/>
    <w:autoRedefine/>
    <w:qFormat/>
    <w:uiPriority w:val="11"/>
    <w:pPr>
      <w:keepNext/>
      <w:keepLines/>
      <w:spacing w:before="360" w:after="80"/>
    </w:pPr>
    <w:rPr>
      <w:rFonts w:ascii="Georgia" w:hAnsi="Georgia" w:eastAsia="Georgia" w:cs="Georgia"/>
      <w:i/>
      <w:color w:val="666666"/>
      <w:sz w:val="48"/>
      <w:szCs w:val="48"/>
    </w:rPr>
  </w:style>
  <w:style w:type="paragraph" w:styleId="9">
    <w:name w:val="Title"/>
    <w:basedOn w:val="1"/>
    <w:next w:val="1"/>
    <w:autoRedefine/>
    <w:qFormat/>
    <w:uiPriority w:val="10"/>
    <w:pPr>
      <w:keepNext/>
      <w:keepLines/>
      <w:spacing w:before="480" w:after="120"/>
    </w:pPr>
    <w:rPr>
      <w:b/>
      <w:sz w:val="72"/>
      <w:szCs w:val="72"/>
    </w:rPr>
  </w:style>
  <w:style w:type="character" w:styleId="12">
    <w:name w:val="Hyperlink"/>
    <w:basedOn w:val="11"/>
    <w:autoRedefine/>
    <w:unhideWhenUsed/>
    <w:qFormat/>
    <w:uiPriority w:val="99"/>
    <w:rPr>
      <w:color w:val="0000FF" w:themeColor="hyperlink"/>
      <w:u w:val="single"/>
      <w14:textFill>
        <w14:solidFill>
          <w14:schemeClr w14:val="hlink"/>
        </w14:solidFill>
      </w14:textFill>
    </w:rPr>
  </w:style>
  <w:style w:type="table" w:customStyle="1" w:styleId="13">
    <w:name w:val="Table Normal"/>
    <w:autoRedefine/>
    <w:qFormat/>
    <w:uiPriority w:val="0"/>
    <w:tblPr>
      <w:tblCellMar>
        <w:top w:w="0" w:type="dxa"/>
        <w:left w:w="0" w:type="dxa"/>
        <w:bottom w:w="0" w:type="dxa"/>
        <w:right w:w="0" w:type="dxa"/>
      </w:tblCellMar>
    </w:tblPr>
  </w:style>
  <w:style w:type="paragraph" w:styleId="14">
    <w:name w:val="List Paragraph"/>
    <w:basedOn w:val="1"/>
    <w:autoRedefine/>
    <w:qFormat/>
    <w:uiPriority w:val="34"/>
    <w:pPr>
      <w:ind w:left="720"/>
      <w:contextualSpacing/>
    </w:pPr>
  </w:style>
  <w:style w:type="character" w:customStyle="1" w:styleId="15">
    <w:name w:val="Unresolved Mention"/>
    <w:basedOn w:val="11"/>
    <w:autoRedefine/>
    <w:semiHidden/>
    <w:unhideWhenUsed/>
    <w:qFormat/>
    <w:uiPriority w:val="99"/>
    <w:rPr>
      <w:color w:val="605E5C"/>
      <w:shd w:val="clear" w:color="auto" w:fill="E1DFDD"/>
    </w:rPr>
  </w:style>
  <w:style w:type="paragraph" w:customStyle="1" w:styleId="16">
    <w:name w:val="Revision"/>
    <w:autoRedefine/>
    <w:hidden/>
    <w:semiHidden/>
    <w:qFormat/>
    <w:uiPriority w:val="99"/>
    <w:rPr>
      <w:rFonts w:ascii="Calibri" w:hAnsi="Calibri" w:cs="Calibri" w:eastAsiaTheme="minorEastAsia"/>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08E66A-7F4A-418F-80B0-2805B1FE8A47}">
  <ds:schemaRefs/>
</ds:datastoreItem>
</file>

<file path=docProps/app.xml><?xml version="1.0" encoding="utf-8"?>
<Properties xmlns="http://schemas.openxmlformats.org/officeDocument/2006/extended-properties" xmlns:vt="http://schemas.openxmlformats.org/officeDocument/2006/docPropsVTypes">
  <Template>Normal</Template>
  <Pages>3</Pages>
  <Words>735</Words>
  <Characters>4191</Characters>
  <Lines>34</Lines>
  <Paragraphs>9</Paragraphs>
  <TotalTime>229</TotalTime>
  <ScaleCrop>false</ScaleCrop>
  <LinksUpToDate>false</LinksUpToDate>
  <CharactersWithSpaces>4917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2024-01-30T08:27:00Z</dcterms:created>
  <dc:creator>hp</dc:creator>
  <cp:lastModifiedBy>菠菜</cp:lastModifiedBy>
  <cp:lastPrinted>2024-04-17T07:48:00Z</cp:lastPrinted>
  <dcterms:modified xsi:type="dcterms:W3CDTF">2024-04-18T07:23:00Z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2B2B3FABCCC74981AA657A4E87C5AE79_13</vt:lpwstr>
  </property>
</Properties>
</file>